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50894" w14:textId="77777777" w:rsidR="00436AF6" w:rsidRPr="006E24E6" w:rsidRDefault="00436AF6" w:rsidP="00436AF6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6E24E6">
        <w:rPr>
          <w:rFonts w:asciiTheme="minorEastAsia" w:eastAsiaTheme="minorEastAsia" w:hAnsiTheme="minor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F6C14" wp14:editId="71321A46">
                <wp:simplePos x="0" y="0"/>
                <wp:positionH relativeFrom="column">
                  <wp:posOffset>5475605</wp:posOffset>
                </wp:positionH>
                <wp:positionV relativeFrom="paragraph">
                  <wp:posOffset>-56515</wp:posOffset>
                </wp:positionV>
                <wp:extent cx="737235" cy="323850"/>
                <wp:effectExtent l="0" t="635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6D58F" w14:textId="170A9BBA" w:rsidR="00436AF6" w:rsidRPr="00C14D1F" w:rsidRDefault="00436AF6" w:rsidP="00436AF6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F6C1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1.15pt;margin-top:-4.45pt;width:58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" stroked="f">
                <v:textbox>
                  <w:txbxContent>
                    <w:p w14:paraId="2A26D58F" w14:textId="170A9BBA" w:rsidR="00436AF6" w:rsidRPr="00C14D1F" w:rsidRDefault="00436AF6" w:rsidP="00436AF6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770749" w14:textId="7F7F54A3" w:rsidR="001829FA" w:rsidRPr="001829FA" w:rsidRDefault="00003DD6" w:rsidP="001829FA">
      <w:pPr>
        <w:adjustRightInd w:val="0"/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  <w:lang w:eastAsia="zh-HK"/>
        </w:rPr>
      </w:pPr>
      <w:r w:rsidRPr="001829FA">
        <w:rPr>
          <w:rFonts w:asciiTheme="minorEastAsia" w:eastAsiaTheme="minorEastAsia" w:hAnsiTheme="minorEastAsia" w:hint="eastAsia"/>
          <w:b/>
          <w:color w:val="000000" w:themeColor="text1"/>
        </w:rPr>
        <w:t>20</w:t>
      </w:r>
      <w:r w:rsidR="001D481B">
        <w:rPr>
          <w:rFonts w:asciiTheme="minorEastAsia" w:eastAsiaTheme="minorEastAsia" w:hAnsiTheme="minorEastAsia"/>
          <w:b/>
          <w:color w:val="000000" w:themeColor="text1"/>
        </w:rPr>
        <w:t>2</w:t>
      </w:r>
      <w:r w:rsidR="00EC4B1A">
        <w:rPr>
          <w:rFonts w:asciiTheme="minorEastAsia" w:eastAsiaTheme="minorEastAsia" w:hAnsiTheme="minorEastAsia"/>
          <w:b/>
          <w:color w:val="000000" w:themeColor="text1"/>
        </w:rPr>
        <w:t>3</w:t>
      </w:r>
      <w:r w:rsidRPr="001829FA">
        <w:rPr>
          <w:rFonts w:asciiTheme="minorEastAsia" w:eastAsiaTheme="minorEastAsia" w:hAnsiTheme="minorEastAsia" w:hint="eastAsia"/>
          <w:b/>
          <w:color w:val="000000" w:themeColor="text1"/>
        </w:rPr>
        <w:t>-20</w:t>
      </w:r>
      <w:r w:rsidR="001829FA" w:rsidRPr="001829FA">
        <w:rPr>
          <w:rFonts w:asciiTheme="minorEastAsia" w:eastAsiaTheme="minorEastAsia" w:hAnsiTheme="minorEastAsia"/>
          <w:b/>
          <w:color w:val="000000" w:themeColor="text1"/>
        </w:rPr>
        <w:t>2</w:t>
      </w:r>
      <w:r w:rsidR="00EC4B1A">
        <w:rPr>
          <w:rFonts w:asciiTheme="minorEastAsia" w:eastAsiaTheme="minorEastAsia" w:hAnsiTheme="minorEastAsia"/>
          <w:b/>
          <w:color w:val="000000" w:themeColor="text1"/>
        </w:rPr>
        <w:t>4</w:t>
      </w:r>
      <w:r w:rsidR="00436AF6" w:rsidRPr="001829FA">
        <w:rPr>
          <w:rFonts w:asciiTheme="minorEastAsia" w:eastAsiaTheme="minorEastAsia" w:hAnsiTheme="minorEastAsia" w:hint="eastAsia"/>
          <w:b/>
          <w:color w:val="000000" w:themeColor="text1"/>
        </w:rPr>
        <w:t>年度青苗沙灘排球培訓計劃</w:t>
      </w:r>
    </w:p>
    <w:p w14:paraId="6E5F361C" w14:textId="7A1F1F8F" w:rsidR="00436AF6" w:rsidRPr="001829FA" w:rsidRDefault="00E277E5" w:rsidP="001829FA">
      <w:pPr>
        <w:adjustRightInd w:val="0"/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u w:val="single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比賽日</w:t>
      </w:r>
      <w:r w:rsidR="00436AF6" w:rsidRPr="001829FA">
        <w:rPr>
          <w:rFonts w:asciiTheme="minorEastAsia" w:eastAsiaTheme="minorEastAsia" w:hAnsiTheme="minorEastAsia" w:hint="eastAsia"/>
          <w:b/>
          <w:color w:val="000000" w:themeColor="text1"/>
          <w:u w:val="single"/>
        </w:rPr>
        <w:t>報名表</w:t>
      </w:r>
    </w:p>
    <w:p w14:paraId="55ABD206" w14:textId="77777777" w:rsidR="001829FA" w:rsidRPr="006E24E6" w:rsidRDefault="001829FA" w:rsidP="001829FA">
      <w:pPr>
        <w:adjustRightInd w:val="0"/>
        <w:snapToGrid w:val="0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  <w:lang w:eastAsia="zh-HK"/>
        </w:rPr>
      </w:pPr>
    </w:p>
    <w:p w14:paraId="3BA501C7" w14:textId="6D28B4F5" w:rsidR="00436AF6" w:rsidRPr="006E24E6" w:rsidRDefault="00436AF6" w:rsidP="001829FA">
      <w:pPr>
        <w:snapToGrid w:val="0"/>
        <w:spacing w:line="32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</w:pPr>
      <w:r w:rsidRPr="006E24E6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截止報名日期</w:t>
      </w:r>
      <w:r w:rsidRPr="006E24E6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: 20</w:t>
      </w:r>
      <w:r w:rsidR="001D481B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2</w:t>
      </w:r>
      <w:r w:rsidR="00EC4B1A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4</w:t>
      </w:r>
      <w:r w:rsidRPr="006E24E6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年</w:t>
      </w:r>
      <w:r w:rsidR="00E277E5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2</w:t>
      </w:r>
      <w:r w:rsidRPr="006E24E6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月</w:t>
      </w:r>
      <w:r w:rsidR="00E277E5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1</w:t>
      </w:r>
      <w:r w:rsidR="00EC4B1A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6</w:t>
      </w:r>
      <w:r w:rsidRPr="006E24E6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日</w:t>
      </w:r>
      <w:r w:rsidR="00D87304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 xml:space="preserve"> </w:t>
      </w:r>
      <w:r w:rsidRPr="006E24E6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(</w:t>
      </w:r>
      <w:r w:rsidRPr="006E24E6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星期</w:t>
      </w:r>
      <w:r w:rsidR="00D87304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五</w:t>
      </w:r>
      <w:r w:rsidRPr="006E24E6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)</w:t>
      </w:r>
      <w:r w:rsidR="00D87304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 xml:space="preserve"> </w:t>
      </w:r>
      <w:r w:rsidR="00D87304">
        <w:rPr>
          <w:rFonts w:asciiTheme="minorEastAsia" w:eastAsiaTheme="minorEastAsia" w:hAnsiTheme="minorEastAsia" w:hint="eastAsia"/>
          <w:b/>
          <w:color w:val="000000" w:themeColor="text1"/>
          <w:sz w:val="22"/>
          <w:szCs w:val="22"/>
          <w:u w:val="single"/>
        </w:rPr>
        <w:t>1</w:t>
      </w:r>
      <w:r w:rsidR="00D87304">
        <w:rPr>
          <w:rFonts w:asciiTheme="minorEastAsia" w:eastAsiaTheme="minorEastAsia" w:hAnsiTheme="minorEastAsia"/>
          <w:b/>
          <w:color w:val="000000" w:themeColor="text1"/>
          <w:sz w:val="22"/>
          <w:szCs w:val="22"/>
          <w:u w:val="single"/>
        </w:rPr>
        <w:t>7:00</w:t>
      </w:r>
    </w:p>
    <w:p w14:paraId="444201B7" w14:textId="77777777" w:rsidR="00436AF6" w:rsidRPr="00853E3F" w:rsidRDefault="00436AF6" w:rsidP="001829FA">
      <w:pPr>
        <w:snapToGrid w:val="0"/>
        <w:spacing w:line="480" w:lineRule="exact"/>
        <w:rPr>
          <w:rFonts w:asciiTheme="minorEastAsia" w:eastAsiaTheme="minorEastAsia" w:hAnsiTheme="minorEastAsia"/>
          <w:b/>
          <w:color w:val="000000" w:themeColor="text1"/>
          <w:sz w:val="22"/>
          <w:szCs w:val="22"/>
        </w:rPr>
      </w:pPr>
    </w:p>
    <w:p w14:paraId="33489BD4" w14:textId="727D1B40" w:rsidR="00436AF6" w:rsidRDefault="00436AF6" w:rsidP="001829FA">
      <w:pPr>
        <w:snapToGrid w:val="0"/>
        <w:spacing w:line="480" w:lineRule="exact"/>
        <w:rPr>
          <w:rFonts w:asciiTheme="minorEastAsia" w:eastAsiaTheme="minorEastAsia" w:hAnsiTheme="minorEastAsia"/>
          <w:b/>
          <w:sz w:val="22"/>
          <w:szCs w:val="22"/>
        </w:rPr>
      </w:pP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>訓練班別︰</w:t>
      </w:r>
      <w:r w:rsidR="001829FA" w:rsidRPr="001829FA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  <w:r w:rsidR="001829FA" w:rsidRPr="001829FA">
        <w:rPr>
          <w:rFonts w:asciiTheme="minorEastAsia" w:eastAsiaTheme="minorEastAsia" w:hAnsiTheme="minorEastAsia"/>
          <w:b/>
          <w:sz w:val="22"/>
          <w:szCs w:val="22"/>
        </w:rPr>
        <w:t>B1</w:t>
      </w:r>
      <w:r w:rsidRPr="001829FA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／　</w:t>
      </w:r>
      <w:r w:rsidR="00E277E5">
        <w:rPr>
          <w:rFonts w:asciiTheme="minorEastAsia" w:eastAsiaTheme="minorEastAsia" w:hAnsiTheme="minorEastAsia"/>
          <w:b/>
          <w:sz w:val="22"/>
          <w:szCs w:val="22"/>
        </w:rPr>
        <w:t>B</w:t>
      </w:r>
      <w:r w:rsidR="00E277E5" w:rsidRPr="001829FA">
        <w:rPr>
          <w:rFonts w:asciiTheme="minorEastAsia" w:eastAsiaTheme="minorEastAsia" w:hAnsiTheme="minorEastAsia"/>
          <w:b/>
          <w:sz w:val="22"/>
          <w:szCs w:val="22"/>
        </w:rPr>
        <w:t>2</w:t>
      </w:r>
      <w:r w:rsidRPr="001829FA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r w:rsidR="00EC4B1A">
        <w:rPr>
          <w:rFonts w:asciiTheme="minorEastAsia" w:eastAsiaTheme="minorEastAsia" w:hAnsiTheme="minorEastAsia"/>
          <w:b/>
          <w:sz w:val="22"/>
          <w:szCs w:val="22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ab/>
      </w:r>
      <w:r w:rsidR="008E08BA">
        <w:rPr>
          <w:rFonts w:asciiTheme="minorEastAsia" w:eastAsiaTheme="minorEastAsia" w:hAnsiTheme="minorEastAsia"/>
          <w:b/>
          <w:sz w:val="22"/>
          <w:szCs w:val="22"/>
        </w:rPr>
        <w:tab/>
      </w:r>
      <w:r w:rsidR="008E08BA">
        <w:rPr>
          <w:rFonts w:asciiTheme="minorEastAsia" w:eastAsiaTheme="minorEastAsia" w:hAnsiTheme="minorEastAsia"/>
          <w:b/>
          <w:sz w:val="22"/>
          <w:szCs w:val="22"/>
        </w:rPr>
        <w:tab/>
      </w:r>
      <w:r w:rsidR="00EC4B1A">
        <w:rPr>
          <w:rFonts w:asciiTheme="minorEastAsia" w:eastAsiaTheme="minorEastAsia" w:hAnsiTheme="minorEastAsia"/>
          <w:b/>
          <w:sz w:val="22"/>
          <w:szCs w:val="22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>組別︰</w:t>
      </w:r>
      <w:r w:rsidR="001829FA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>男子組</w:t>
      </w:r>
      <w:r w:rsidR="001829FA">
        <w:rPr>
          <w:rFonts w:asciiTheme="minorEastAsia" w:eastAsiaTheme="minorEastAsia" w:hAnsiTheme="minorEastAsia" w:hint="eastAsia"/>
          <w:b/>
          <w:sz w:val="22"/>
          <w:szCs w:val="22"/>
        </w:rPr>
        <w:t xml:space="preserve"> </w:t>
      </w:r>
      <w:r w:rsidRPr="006E24E6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</w:p>
    <w:p w14:paraId="038EDF66" w14:textId="07E41DC4" w:rsidR="00436AF6" w:rsidRPr="006E24E6" w:rsidRDefault="00436AF6" w:rsidP="001829FA">
      <w:pPr>
        <w:snapToGrid w:val="0"/>
        <w:spacing w:line="480" w:lineRule="exact"/>
        <w:rPr>
          <w:rFonts w:asciiTheme="minorEastAsia" w:eastAsiaTheme="minorEastAsia" w:hAnsiTheme="minorEastAsia"/>
          <w:b/>
          <w:sz w:val="22"/>
          <w:szCs w:val="22"/>
          <w:u w:val="single"/>
        </w:rPr>
      </w:pP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>主 教 練︰</w:t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ab/>
      </w:r>
      <w:r w:rsidR="001829FA"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  <w:r w:rsidR="00EC4B1A">
        <w:rPr>
          <w:rFonts w:asciiTheme="minorEastAsia" w:eastAsiaTheme="minorEastAsia" w:hAnsiTheme="minorEastAsia"/>
          <w:b/>
          <w:sz w:val="22"/>
          <w:szCs w:val="22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</w:rPr>
        <w:t>助 教 ：</w:t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 w:rsidRPr="006E24E6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  <w:r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ab/>
      </w:r>
    </w:p>
    <w:p w14:paraId="1B1CF531" w14:textId="77777777" w:rsidR="00436AF6" w:rsidRPr="006E24E6" w:rsidRDefault="00436AF6" w:rsidP="00436AF6">
      <w:pPr>
        <w:snapToGrid w:val="0"/>
        <w:ind w:left="476"/>
        <w:rPr>
          <w:rFonts w:asciiTheme="minorEastAsia" w:eastAsiaTheme="minorEastAsia" w:hAnsiTheme="minorEastAsi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725"/>
        <w:gridCol w:w="2636"/>
        <w:gridCol w:w="1900"/>
        <w:gridCol w:w="1985"/>
        <w:gridCol w:w="1149"/>
      </w:tblGrid>
      <w:tr w:rsidR="00E277E5" w:rsidRPr="006E24E6" w14:paraId="501C8BCF" w14:textId="7A10EA92" w:rsidTr="00E277E5">
        <w:tc>
          <w:tcPr>
            <w:tcW w:w="504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0F727ED" w14:textId="19F1455D" w:rsidR="00E277E5" w:rsidRPr="006E24E6" w:rsidRDefault="00E277E5" w:rsidP="00E277E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隊伍1名稱：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C381BE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553D46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3E064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E277E5" w:rsidRPr="006E24E6" w14:paraId="547486F9" w14:textId="0DC45830" w:rsidTr="00E277E5">
        <w:tc>
          <w:tcPr>
            <w:tcW w:w="680" w:type="dxa"/>
            <w:shd w:val="clear" w:color="auto" w:fill="auto"/>
          </w:tcPr>
          <w:p w14:paraId="722C54D2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編號</w:t>
            </w:r>
          </w:p>
        </w:tc>
        <w:tc>
          <w:tcPr>
            <w:tcW w:w="1725" w:type="dxa"/>
            <w:shd w:val="clear" w:color="auto" w:fill="auto"/>
          </w:tcPr>
          <w:p w14:paraId="29BEE737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中文姓名</w:t>
            </w:r>
          </w:p>
        </w:tc>
        <w:tc>
          <w:tcPr>
            <w:tcW w:w="2636" w:type="dxa"/>
            <w:tcBorders>
              <w:top w:val="single" w:sz="4" w:space="0" w:color="auto"/>
            </w:tcBorders>
            <w:shd w:val="clear" w:color="auto" w:fill="auto"/>
          </w:tcPr>
          <w:p w14:paraId="1BB8E440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英文姓名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14:paraId="1F1938BA" w14:textId="56B43273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隊名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25A20A5E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聯絡電話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14:paraId="4077E6A7" w14:textId="6731C541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球衣尺寸</w:t>
            </w:r>
          </w:p>
        </w:tc>
      </w:tr>
      <w:tr w:rsidR="00E277E5" w:rsidRPr="006E24E6" w14:paraId="7B61F44B" w14:textId="52D87DDE" w:rsidTr="00E277E5">
        <w:tc>
          <w:tcPr>
            <w:tcW w:w="680" w:type="dxa"/>
            <w:shd w:val="clear" w:color="auto" w:fill="auto"/>
          </w:tcPr>
          <w:p w14:paraId="2A0CEE77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D251842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23206B54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14:paraId="2DC236B4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EB97248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</w:tcPr>
          <w:p w14:paraId="56618863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7E66087B" w14:textId="76BA1687" w:rsidTr="00E277E5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77E5CDAA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FECAB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6BF723FA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14:paraId="032C0F15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B436A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5BFF2DB4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08A1A1D2" w14:textId="67894B8C" w:rsidTr="00E277E5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2B6058C3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39F0E8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0BDBB360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D1B1B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59B40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19242F0D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3B6F6AEE" w14:textId="1C2DBC7F" w:rsidTr="00E277E5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3F2ED3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420C7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A611D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C61E4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941ED3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52583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2050CCD2" w14:textId="579CD01B" w:rsidTr="00E277E5">
        <w:tc>
          <w:tcPr>
            <w:tcW w:w="5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6603FA" w14:textId="720D0D60" w:rsidR="00E277E5" w:rsidRPr="006E24E6" w:rsidRDefault="00E277E5" w:rsidP="00E277E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隊伍2名稱：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B36DA8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8285B8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87A85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E277E5" w:rsidRPr="006E24E6" w14:paraId="5484A071" w14:textId="32B10A92" w:rsidTr="00E277E5">
        <w:tc>
          <w:tcPr>
            <w:tcW w:w="680" w:type="dxa"/>
            <w:shd w:val="clear" w:color="auto" w:fill="auto"/>
          </w:tcPr>
          <w:p w14:paraId="56CE5A32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45671C10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1FAC5ADF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14:paraId="3226D44F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ABB67D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</w:tcPr>
          <w:p w14:paraId="4CEF5D1A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37ECC322" w14:textId="15D39506" w:rsidTr="00E277E5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7F0BF061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11B792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2ABC191B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14:paraId="0D1BFC13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22186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7108D434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54BA84FB" w14:textId="7AC1C49A" w:rsidTr="00E277E5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1106C4B3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4B63B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6EBFDFE7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DA564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ECC91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76A02F91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504FC8DE" w14:textId="7A4DD5F8" w:rsidTr="00E277E5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25EFE8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19EE7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E9D510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FBC27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1E8E0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67485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6873E13D" w14:textId="5380DBAC" w:rsidTr="00E277E5">
        <w:tc>
          <w:tcPr>
            <w:tcW w:w="5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D9D148" w14:textId="0C97B17D" w:rsidR="00E277E5" w:rsidRPr="006E24E6" w:rsidRDefault="00E277E5" w:rsidP="00E277E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隊伍3名稱：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3E6877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3A3E46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828A8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E277E5" w:rsidRPr="006E24E6" w14:paraId="41B59851" w14:textId="49BC8055" w:rsidTr="00E277E5">
        <w:tc>
          <w:tcPr>
            <w:tcW w:w="680" w:type="dxa"/>
            <w:shd w:val="clear" w:color="auto" w:fill="auto"/>
          </w:tcPr>
          <w:p w14:paraId="4094E1E3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AAA9D8E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6E6B0D20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14:paraId="1BE37BD7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1129A49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</w:tcPr>
          <w:p w14:paraId="5F942BC5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22D92A99" w14:textId="52601E2D" w:rsidTr="00E277E5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6EA1454C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EC732A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790AE427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14:paraId="31DF9A77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58917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4C72769E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6947F53C" w14:textId="5E3D762B" w:rsidTr="00E277E5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0043F100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13011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7C1DD650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B3B6FF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018E5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76EB499A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7C9493F" w14:textId="2F747F73" w:rsidR="00436AF6" w:rsidRDefault="00436AF6" w:rsidP="00E277E5">
      <w:pPr>
        <w:snapToGrid w:val="0"/>
        <w:spacing w:line="360" w:lineRule="auto"/>
        <w:ind w:left="476"/>
        <w:rPr>
          <w:rFonts w:asciiTheme="minorEastAsia" w:eastAsiaTheme="minorEastAsia" w:hAnsiTheme="minorEastAsia"/>
          <w:b/>
          <w:sz w:val="22"/>
          <w:szCs w:val="22"/>
          <w:lang w:eastAsia="zh-H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725"/>
        <w:gridCol w:w="2636"/>
        <w:gridCol w:w="1900"/>
        <w:gridCol w:w="1985"/>
        <w:gridCol w:w="1149"/>
      </w:tblGrid>
      <w:tr w:rsidR="00E277E5" w:rsidRPr="006E24E6" w14:paraId="2DC8A0D8" w14:textId="77777777" w:rsidTr="00FE60EE">
        <w:tc>
          <w:tcPr>
            <w:tcW w:w="504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903563" w14:textId="6DF1AE1C" w:rsidR="00E277E5" w:rsidRPr="006E24E6" w:rsidRDefault="00E277E5" w:rsidP="00E277E5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隊伍4名稱：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5D0782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F5D979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4C93A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E277E5" w:rsidRPr="006E24E6" w14:paraId="09238B38" w14:textId="77777777" w:rsidTr="00FE60EE">
        <w:tc>
          <w:tcPr>
            <w:tcW w:w="680" w:type="dxa"/>
            <w:shd w:val="clear" w:color="auto" w:fill="auto"/>
          </w:tcPr>
          <w:p w14:paraId="04CF5218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1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208D0B1B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shd w:val="clear" w:color="auto" w:fill="auto"/>
          </w:tcPr>
          <w:p w14:paraId="5DEFE0FA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center"/>
          </w:tcPr>
          <w:p w14:paraId="5696AC50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5D5C91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</w:tcPr>
          <w:p w14:paraId="31B508E8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06E7ADB9" w14:textId="77777777" w:rsidTr="00FE60EE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33A09C24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2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2DEC8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24795FFF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</w:tcPr>
          <w:p w14:paraId="5F647C19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9A958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00E25BC8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277E5" w:rsidRPr="006E24E6" w14:paraId="36FE3ADD" w14:textId="77777777" w:rsidTr="00FE60EE"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14:paraId="0100502E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E24E6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1095A5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shd w:val="clear" w:color="auto" w:fill="auto"/>
          </w:tcPr>
          <w:p w14:paraId="0B499B1F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0B61F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78883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14:paraId="736CFBA1" w14:textId="77777777" w:rsidR="00E277E5" w:rsidRPr="006E24E6" w:rsidRDefault="00E277E5" w:rsidP="00E277E5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34A3998" w14:textId="3E907367" w:rsidR="00E277E5" w:rsidRDefault="00161585" w:rsidP="00161585">
      <w:pPr>
        <w:snapToGrid w:val="0"/>
        <w:rPr>
          <w:rFonts w:asciiTheme="minorEastAsia" w:eastAsiaTheme="minorEastAsia" w:hAnsiTheme="minorEastAsia"/>
          <w:b/>
          <w:sz w:val="22"/>
          <w:szCs w:val="22"/>
          <w:lang w:eastAsia="zh-HK"/>
        </w:rPr>
      </w:pPr>
      <w:r w:rsidRPr="00EC4B1A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*隊伍名稱需以地區 +</w:t>
      </w:r>
      <w:r w:rsidRPr="00EC4B1A">
        <w:rPr>
          <w:rFonts w:asciiTheme="minorEastAsia" w:eastAsiaTheme="minorEastAsia" w:hAnsiTheme="minorEastAsia"/>
          <w:b/>
          <w:sz w:val="22"/>
          <w:szCs w:val="22"/>
          <w:lang w:eastAsia="zh-HK"/>
        </w:rPr>
        <w:t xml:space="preserve"> </w:t>
      </w:r>
      <w:r w:rsidRPr="00EC4B1A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數字作賽。</w:t>
      </w:r>
    </w:p>
    <w:p w14:paraId="34DA5D74" w14:textId="77777777" w:rsidR="00436AF6" w:rsidRDefault="00436AF6" w:rsidP="00436AF6">
      <w:pPr>
        <w:snapToGrid w:val="0"/>
        <w:ind w:left="476"/>
        <w:rPr>
          <w:rFonts w:asciiTheme="minorEastAsia" w:eastAsiaTheme="minorEastAsia" w:hAnsiTheme="minorEastAsia"/>
          <w:b/>
          <w:sz w:val="22"/>
          <w:szCs w:val="22"/>
          <w:lang w:eastAsia="zh-HK"/>
        </w:rPr>
      </w:pPr>
    </w:p>
    <w:p w14:paraId="383FF5D8" w14:textId="77777777" w:rsidR="00436AF6" w:rsidRPr="00025D52" w:rsidRDefault="00436AF6" w:rsidP="00436AF6">
      <w:pPr>
        <w:snapToGrid w:val="0"/>
        <w:jc w:val="both"/>
        <w:rPr>
          <w:rFonts w:asciiTheme="minorEastAsia" w:eastAsiaTheme="minorEastAsia" w:hAnsiTheme="minorEastAsia"/>
          <w:b/>
          <w:sz w:val="22"/>
          <w:szCs w:val="22"/>
        </w:rPr>
      </w:pPr>
      <w:r w:rsidRPr="00025D52">
        <w:rPr>
          <w:rFonts w:asciiTheme="minorEastAsia" w:eastAsiaTheme="minorEastAsia" w:hAnsiTheme="minorEastAsia" w:hint="eastAsia"/>
          <w:b/>
          <w:sz w:val="22"/>
          <w:szCs w:val="22"/>
        </w:rPr>
        <w:t>查詢：</w:t>
      </w:r>
    </w:p>
    <w:p w14:paraId="08C73CFC" w14:textId="6A329455" w:rsidR="00436AF6" w:rsidRPr="00025D52" w:rsidRDefault="00436AF6" w:rsidP="00436AF6">
      <w:pPr>
        <w:snapToGrid w:val="0"/>
        <w:rPr>
          <w:rFonts w:asciiTheme="minorEastAsia" w:eastAsiaTheme="minorEastAsia" w:hAnsiTheme="minorEastAsia"/>
          <w:b/>
          <w:sz w:val="22"/>
          <w:szCs w:val="22"/>
          <w:lang w:eastAsia="zh-HK"/>
        </w:rPr>
      </w:pPr>
      <w:r w:rsidRPr="00025D52">
        <w:rPr>
          <w:rFonts w:asciiTheme="minorEastAsia" w:eastAsiaTheme="minorEastAsia" w:hAnsiTheme="minorEastAsia"/>
          <w:b/>
          <w:sz w:val="22"/>
          <w:szCs w:val="22"/>
        </w:rPr>
        <w:t>Tel</w:t>
      </w:r>
      <w:r w:rsidRPr="00025D52">
        <w:rPr>
          <w:rFonts w:asciiTheme="minorEastAsia" w:eastAsiaTheme="minorEastAsia" w:hAnsiTheme="minorEastAsia" w:hint="eastAsia"/>
          <w:b/>
          <w:sz w:val="22"/>
          <w:szCs w:val="22"/>
        </w:rPr>
        <w:t>：</w:t>
      </w:r>
      <w:r w:rsidR="001B7B10">
        <w:rPr>
          <w:rFonts w:asciiTheme="minorEastAsia" w:eastAsiaTheme="minorEastAsia" w:hAnsiTheme="minorEastAsia"/>
          <w:b/>
          <w:sz w:val="22"/>
          <w:szCs w:val="22"/>
        </w:rPr>
        <w:t>2771 0138</w:t>
      </w:r>
    </w:p>
    <w:p w14:paraId="5E7B3708" w14:textId="32FA46C4" w:rsidR="00436AF6" w:rsidRPr="00025D52" w:rsidRDefault="00436AF6" w:rsidP="00436AF6">
      <w:pPr>
        <w:snapToGrid w:val="0"/>
        <w:rPr>
          <w:rFonts w:asciiTheme="minorEastAsia" w:eastAsiaTheme="minorEastAsia" w:hAnsiTheme="minorEastAsia"/>
          <w:b/>
          <w:sz w:val="22"/>
          <w:szCs w:val="22"/>
          <w:lang w:eastAsia="zh-HK"/>
        </w:rPr>
      </w:pPr>
      <w:r w:rsidRPr="00025D52">
        <w:rPr>
          <w:rFonts w:asciiTheme="minorEastAsia" w:eastAsiaTheme="minorEastAsia" w:hAnsiTheme="minorEastAsia"/>
          <w:b/>
          <w:sz w:val="22"/>
          <w:szCs w:val="22"/>
        </w:rPr>
        <w:t>Email</w:t>
      </w:r>
      <w:r w:rsidRPr="00025D52">
        <w:rPr>
          <w:rFonts w:asciiTheme="minorEastAsia" w:eastAsiaTheme="minorEastAsia" w:hAnsiTheme="minorEastAsia" w:hint="eastAsia"/>
          <w:b/>
          <w:sz w:val="22"/>
          <w:szCs w:val="22"/>
        </w:rPr>
        <w:t>：</w:t>
      </w:r>
      <w:r w:rsidR="001B7B10">
        <w:rPr>
          <w:rFonts w:asciiTheme="minorEastAsia" w:eastAsiaTheme="minorEastAsia" w:hAnsiTheme="minorEastAsia" w:hint="eastAsia"/>
          <w:b/>
          <w:sz w:val="22"/>
          <w:szCs w:val="22"/>
        </w:rPr>
        <w:t>v</w:t>
      </w:r>
      <w:r w:rsidR="001B7B10">
        <w:rPr>
          <w:rFonts w:asciiTheme="minorEastAsia" w:eastAsiaTheme="minorEastAsia" w:hAnsiTheme="minorEastAsia"/>
          <w:b/>
          <w:sz w:val="22"/>
          <w:szCs w:val="22"/>
        </w:rPr>
        <w:t>ivian.poon</w:t>
      </w:r>
      <w:r w:rsidRPr="00025D52">
        <w:rPr>
          <w:rFonts w:asciiTheme="minorEastAsia" w:eastAsiaTheme="minorEastAsia" w:hAnsiTheme="minorEastAsia" w:hint="eastAsia"/>
          <w:b/>
          <w:sz w:val="22"/>
          <w:szCs w:val="22"/>
        </w:rPr>
        <w:t>@vbahk.org.hk</w:t>
      </w:r>
    </w:p>
    <w:p w14:paraId="37FB238B" w14:textId="77777777" w:rsidR="00EC4B1A" w:rsidRPr="00436AF6" w:rsidRDefault="00EC4B1A"/>
    <w:sectPr w:rsidR="00EC4B1A" w:rsidRPr="00436AF6" w:rsidSect="00CD2F04">
      <w:pgSz w:w="11906" w:h="16838" w:code="9"/>
      <w:pgMar w:top="539" w:right="924" w:bottom="426" w:left="902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607C3" w14:textId="77777777" w:rsidR="00161585" w:rsidRDefault="00161585" w:rsidP="00161585">
      <w:r>
        <w:separator/>
      </w:r>
    </w:p>
  </w:endnote>
  <w:endnote w:type="continuationSeparator" w:id="0">
    <w:p w14:paraId="5E2DAC0E" w14:textId="77777777" w:rsidR="00161585" w:rsidRDefault="00161585" w:rsidP="0016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0787" w14:textId="77777777" w:rsidR="00161585" w:rsidRDefault="00161585" w:rsidP="00161585">
      <w:r>
        <w:separator/>
      </w:r>
    </w:p>
  </w:footnote>
  <w:footnote w:type="continuationSeparator" w:id="0">
    <w:p w14:paraId="74CC9865" w14:textId="77777777" w:rsidR="00161585" w:rsidRDefault="00161585" w:rsidP="00161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F6"/>
    <w:rsid w:val="00003DD6"/>
    <w:rsid w:val="00063436"/>
    <w:rsid w:val="00133B5B"/>
    <w:rsid w:val="00161585"/>
    <w:rsid w:val="001829FA"/>
    <w:rsid w:val="001B7B10"/>
    <w:rsid w:val="001D481B"/>
    <w:rsid w:val="00436AF6"/>
    <w:rsid w:val="0066118A"/>
    <w:rsid w:val="00853E3F"/>
    <w:rsid w:val="008E08BA"/>
    <w:rsid w:val="00901E1F"/>
    <w:rsid w:val="00D87304"/>
    <w:rsid w:val="00E277E5"/>
    <w:rsid w:val="00EC4B1A"/>
    <w:rsid w:val="00F3286A"/>
    <w:rsid w:val="00F955EB"/>
    <w:rsid w:val="00F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6FABC0"/>
  <w15:docId w15:val="{014D30F9-9B2B-4B2D-B668-4AEB3E5A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AF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5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5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5A24-09A4-4BF1-A603-3AC9A868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Coach VBAHK</cp:lastModifiedBy>
  <cp:revision>14</cp:revision>
  <dcterms:created xsi:type="dcterms:W3CDTF">2017-10-10T06:03:00Z</dcterms:created>
  <dcterms:modified xsi:type="dcterms:W3CDTF">2024-02-02T08:08:00Z</dcterms:modified>
</cp:coreProperties>
</file>