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5C62" w:rsidRDefault="00105B1E">
      <w:pPr>
        <w:spacing w:line="360" w:lineRule="auto"/>
        <w:jc w:val="both"/>
        <w:rPr>
          <w:b/>
          <w:sz w:val="16"/>
        </w:rPr>
      </w:pPr>
      <w:r>
        <w:rPr>
          <w:noProof/>
          <w:lang w:eastAsia="zh-TW"/>
        </w:rPr>
        <w:drawing>
          <wp:anchor distT="0" distB="0" distL="114935" distR="114935" simplePos="0" relativeHeight="251658240" behindDoc="0" locked="0" layoutInCell="1" allowOverlap="1" wp14:anchorId="098F13C1" wp14:editId="50F57A4D">
            <wp:simplePos x="0" y="0"/>
            <wp:positionH relativeFrom="column">
              <wp:posOffset>4514850</wp:posOffset>
            </wp:positionH>
            <wp:positionV relativeFrom="paragraph">
              <wp:posOffset>-442595</wp:posOffset>
            </wp:positionV>
            <wp:extent cx="911860" cy="911860"/>
            <wp:effectExtent l="0" t="0" r="0" b="0"/>
            <wp:wrapNone/>
            <wp:docPr id="6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935" distR="114935" simplePos="0" relativeHeight="251657216" behindDoc="0" locked="0" layoutInCell="1" allowOverlap="1" wp14:anchorId="1F5CDF47" wp14:editId="48EE6B81">
            <wp:simplePos x="0" y="0"/>
            <wp:positionH relativeFrom="column">
              <wp:posOffset>2232660</wp:posOffset>
            </wp:positionH>
            <wp:positionV relativeFrom="paragraph">
              <wp:posOffset>-438150</wp:posOffset>
            </wp:positionV>
            <wp:extent cx="911860" cy="873125"/>
            <wp:effectExtent l="0" t="0" r="0" b="0"/>
            <wp:wrapNone/>
            <wp:docPr id="7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7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7D9EFCFD" wp14:editId="575C80E7">
            <wp:simplePos x="0" y="0"/>
            <wp:positionH relativeFrom="column">
              <wp:posOffset>116840</wp:posOffset>
            </wp:positionH>
            <wp:positionV relativeFrom="page">
              <wp:posOffset>202565</wp:posOffset>
            </wp:positionV>
            <wp:extent cx="802005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036" y="21298"/>
                <wp:lineTo x="21036" y="0"/>
                <wp:lineTo x="0" y="0"/>
              </wp:wrapPolygon>
            </wp:wrapThrough>
            <wp:docPr id="4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62" w:rsidRDefault="00105B1E">
      <w:pPr>
        <w:jc w:val="center"/>
        <w:rPr>
          <w:b/>
          <w:sz w:val="16"/>
        </w:rPr>
      </w:pPr>
      <w:r>
        <w:rPr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126pt;margin-top:6.5pt;width:189pt;height:27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ed="f" stroked="f">
            <v:path arrowok="t"/>
            <v:textbox>
              <w:txbxContent>
                <w:p w:rsidR="00C65C62" w:rsidRPr="00105B1E" w:rsidRDefault="00F67DAF">
                  <w:pPr>
                    <w:pStyle w:val="Web"/>
                    <w:spacing w:before="0" w:after="0"/>
                    <w:jc w:val="center"/>
                    <w:rPr>
                      <w:color w:val="FF0000"/>
                    </w:rPr>
                  </w:pPr>
                  <w:r w:rsidRPr="00105B1E">
                    <w:rPr>
                      <w:color w:val="FF0000"/>
                      <w:sz w:val="16"/>
                    </w:rPr>
                    <w:t>香港排球總會   主辦</w:t>
                  </w:r>
                </w:p>
              </w:txbxContent>
            </v:textbox>
            <w10:wrap anchorx="page" anchory="page"/>
          </v:shape>
        </w:pict>
      </w:r>
    </w:p>
    <w:p w:rsidR="00C65C62" w:rsidRDefault="00F67DAF">
      <w:pPr>
        <w:spacing w:line="460" w:lineRule="atLeast"/>
        <w:jc w:val="center"/>
        <w:rPr>
          <w:b/>
          <w:sz w:val="30"/>
        </w:rPr>
      </w:pPr>
      <w:r>
        <w:rPr>
          <w:b/>
          <w:sz w:val="30"/>
        </w:rPr>
        <w:t>20</w:t>
      </w:r>
      <w:r>
        <w:rPr>
          <w:b/>
          <w:sz w:val="30"/>
          <w:lang w:eastAsia="zh-TW"/>
        </w:rPr>
        <w:t>15</w:t>
      </w:r>
      <w:r>
        <w:rPr>
          <w:rFonts w:eastAsia="SimSun"/>
          <w:b/>
          <w:sz w:val="30"/>
        </w:rPr>
        <w:t>-1</w:t>
      </w:r>
      <w:r>
        <w:rPr>
          <w:b/>
          <w:sz w:val="30"/>
          <w:lang w:eastAsia="zh-TW"/>
        </w:rPr>
        <w:t>6</w:t>
      </w:r>
      <w:r>
        <w:rPr>
          <w:b/>
          <w:sz w:val="30"/>
        </w:rPr>
        <w:t>『沙灘排球規則課程』暨『沙灘排球裁判課程』章程</w:t>
      </w:r>
    </w:p>
    <w:p w:rsidR="00C65C62" w:rsidRDefault="00F67DAF">
      <w:pPr>
        <w:tabs>
          <w:tab w:val="left" w:pos="7702"/>
        </w:tabs>
      </w:pPr>
      <w:r>
        <w:t>宗旨：</w:t>
      </w:r>
      <w:r>
        <w:t xml:space="preserve"> </w:t>
      </w:r>
      <w:r>
        <w:t>推廣沙灘排球比賽規則，培訓沙灘排球裁判員。</w:t>
      </w:r>
      <w:r>
        <w:tab/>
      </w:r>
    </w:p>
    <w:p w:rsidR="00C65C62" w:rsidRDefault="00F67DAF">
      <w:r>
        <w:t>資格：</w:t>
      </w:r>
      <w:r>
        <w:t xml:space="preserve"> </w:t>
      </w:r>
      <w:r>
        <w:t>愛好沙灘排球運動人仕【參加沙灘排球裁判培訓須</w:t>
      </w:r>
      <w:r>
        <w:t>(</w:t>
      </w:r>
      <w:r>
        <w:t>年滿</w:t>
      </w:r>
      <w:r>
        <w:t>17)199</w:t>
      </w:r>
      <w:r>
        <w:rPr>
          <w:lang w:eastAsia="zh-TW"/>
        </w:rPr>
        <w:t>9</w:t>
      </w:r>
      <w:r>
        <w:t>-1-1</w:t>
      </w:r>
      <w:r>
        <w:t>前出生】</w:t>
      </w:r>
    </w:p>
    <w:tbl>
      <w:tblPr>
        <w:tblW w:w="9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46"/>
        <w:gridCol w:w="1799"/>
        <w:gridCol w:w="2519"/>
        <w:gridCol w:w="32"/>
        <w:gridCol w:w="2688"/>
        <w:gridCol w:w="48"/>
      </w:tblGrid>
      <w:tr w:rsidR="00C65C62" w:rsidTr="00105B1E">
        <w:tc>
          <w:tcPr>
            <w:tcW w:w="9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</w:pPr>
            <w:r>
              <w:rPr>
                <w:b/>
              </w:rPr>
              <w:t>『沙灘排球規則課程』</w:t>
            </w:r>
            <w:r>
              <w:t>國際沙灘規則中文版、記錄法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snapToGrid w:val="0"/>
              <w:ind w:firstLine="240"/>
              <w:jc w:val="center"/>
              <w:rPr>
                <w:lang w:eastAsia="zh-TW"/>
              </w:rPr>
            </w:pPr>
            <w:r>
              <w:t>201</w:t>
            </w:r>
            <w:r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2</w:t>
            </w:r>
            <w:r>
              <w:t>-</w:t>
            </w:r>
            <w:r w:rsidR="00585EF8">
              <w:rPr>
                <w:lang w:eastAsia="zh-TW"/>
              </w:rPr>
              <w:t>1</w:t>
            </w:r>
            <w:r w:rsidR="00585EF8"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 xml:space="preserve"> (</w:t>
            </w:r>
            <w:r>
              <w:rPr>
                <w:lang w:eastAsia="zh-TW"/>
              </w:rPr>
              <w:t>四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585EF8" w:rsidP="00585EF8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19</w:t>
            </w:r>
            <w:r w:rsidR="00F67DAF">
              <w:t>:00–</w:t>
            </w:r>
            <w:r>
              <w:rPr>
                <w:rFonts w:hint="eastAsia"/>
                <w:lang w:eastAsia="zh-TW"/>
              </w:rPr>
              <w:t>22</w:t>
            </w:r>
            <w:r w:rsidR="00F67DAF">
              <w:t>:</w:t>
            </w:r>
            <w:r w:rsidR="00F67DAF">
              <w:rPr>
                <w:lang w:eastAsia="zh-TW"/>
              </w:rPr>
              <w:t>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奧運大樓</w:t>
            </w:r>
            <w:r>
              <w:t xml:space="preserve"> </w:t>
            </w:r>
            <w:r>
              <w:t>會議室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理</w:t>
            </w:r>
            <w:r>
              <w:t xml:space="preserve"> </w:t>
            </w:r>
            <w:r>
              <w:t>論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snapToGrid w:val="0"/>
              <w:ind w:firstLine="240"/>
              <w:jc w:val="center"/>
            </w:pPr>
            <w:r>
              <w:t>201</w:t>
            </w:r>
            <w:r>
              <w:rPr>
                <w:lang w:eastAsia="zh-TW"/>
              </w:rPr>
              <w:t>6</w:t>
            </w:r>
            <w:r>
              <w:t>-</w:t>
            </w:r>
            <w:r w:rsidR="00585EF8">
              <w:rPr>
                <w:rFonts w:hint="eastAsia"/>
                <w:lang w:eastAsia="zh-TW"/>
              </w:rPr>
              <w:t>2</w:t>
            </w:r>
            <w:r w:rsidR="00585EF8">
              <w:rPr>
                <w:lang w:eastAsia="zh-TW"/>
              </w:rPr>
              <w:t>-</w:t>
            </w:r>
            <w:r w:rsidR="00585EF8">
              <w:rPr>
                <w:rFonts w:hint="eastAsia"/>
                <w:lang w:eastAsia="zh-TW"/>
              </w:rPr>
              <w:t>19</w:t>
            </w:r>
            <w:r>
              <w:rPr>
                <w:lang w:eastAsia="zh-TW"/>
              </w:rPr>
              <w:t xml:space="preserve"> </w:t>
            </w:r>
            <w:r>
              <w:t>(</w:t>
            </w:r>
            <w:r>
              <w:rPr>
                <w:lang w:eastAsia="zh-TW"/>
              </w:rPr>
              <w:t>五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585EF8" w:rsidP="00585EF8">
            <w:pPr>
              <w:snapToGrid w:val="0"/>
              <w:jc w:val="center"/>
            </w:pPr>
            <w:r>
              <w:rPr>
                <w:rFonts w:hint="eastAsia"/>
                <w:lang w:eastAsia="zh-TW"/>
              </w:rPr>
              <w:t>19</w:t>
            </w:r>
            <w:r w:rsidR="00F67DAF">
              <w:t>:00–</w:t>
            </w:r>
            <w:r>
              <w:rPr>
                <w:rFonts w:hint="eastAsia"/>
                <w:lang w:eastAsia="zh-TW"/>
              </w:rPr>
              <w:t>22</w:t>
            </w:r>
            <w:r w:rsidR="00F67DAF">
              <w:t>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奧運大樓</w:t>
            </w:r>
            <w:r>
              <w:t xml:space="preserve"> </w:t>
            </w:r>
            <w:r>
              <w:t>會議室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理</w:t>
            </w:r>
            <w:r>
              <w:t xml:space="preserve"> </w:t>
            </w:r>
            <w:r>
              <w:t>論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snapToGrid w:val="0"/>
              <w:ind w:firstLine="240"/>
              <w:jc w:val="center"/>
            </w:pPr>
            <w:r>
              <w:t>201</w:t>
            </w:r>
            <w:r w:rsidR="00585EF8">
              <w:t>6</w:t>
            </w:r>
            <w:r>
              <w:t>-</w:t>
            </w:r>
            <w:r w:rsidR="00585EF8">
              <w:rPr>
                <w:rFonts w:hint="eastAsia"/>
                <w:lang w:eastAsia="zh-TW"/>
              </w:rPr>
              <w:t>2</w:t>
            </w:r>
            <w:r>
              <w:t>-</w:t>
            </w:r>
            <w:r w:rsidR="00585EF8">
              <w:rPr>
                <w:rFonts w:hint="eastAsia"/>
                <w:lang w:eastAsia="zh-TW"/>
              </w:rPr>
              <w:t>23</w:t>
            </w:r>
            <w:r>
              <w:rPr>
                <w:lang w:eastAsia="zh-TW"/>
              </w:rPr>
              <w:t xml:space="preserve"> </w:t>
            </w:r>
            <w:r>
              <w:t>(</w:t>
            </w:r>
            <w:r>
              <w:rPr>
                <w:lang w:eastAsia="zh-TW"/>
              </w:rPr>
              <w:t>二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rPr>
                <w:lang w:eastAsia="zh-TW"/>
              </w:rPr>
              <w:t>19</w:t>
            </w:r>
            <w:r>
              <w:t>:00–2</w:t>
            </w:r>
            <w:r>
              <w:rPr>
                <w:lang w:eastAsia="zh-TW"/>
              </w:rPr>
              <w:t>2</w:t>
            </w:r>
            <w:r>
              <w:t>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奧運大樓</w:t>
            </w:r>
            <w:r>
              <w:t xml:space="preserve"> </w:t>
            </w:r>
            <w:r>
              <w:t>會議室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理</w:t>
            </w:r>
            <w:r>
              <w:t xml:space="preserve"> </w:t>
            </w:r>
            <w:r>
              <w:t>論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0577A9" w:rsidP="00C118CD">
            <w:pPr>
              <w:snapToGrid w:val="0"/>
              <w:ind w:firstLine="240"/>
              <w:jc w:val="center"/>
            </w:pPr>
            <w:r>
              <w:rPr>
                <w:lang w:eastAsia="zh-TW"/>
              </w:rPr>
              <w:t>2016-2</w:t>
            </w:r>
            <w:r w:rsidR="00585EF8">
              <w:rPr>
                <w:lang w:eastAsia="zh-TW"/>
              </w:rPr>
              <w:t>-</w:t>
            </w:r>
            <w:r w:rsidR="00585EF8">
              <w:rPr>
                <w:rFonts w:hint="eastAsia"/>
                <w:lang w:eastAsia="zh-TW"/>
              </w:rPr>
              <w:t>26</w:t>
            </w:r>
            <w:r w:rsidR="00F67DAF">
              <w:rPr>
                <w:lang w:eastAsia="zh-TW"/>
              </w:rPr>
              <w:t xml:space="preserve"> (</w:t>
            </w:r>
            <w:r w:rsidR="00F67DAF">
              <w:rPr>
                <w:lang w:eastAsia="zh-TW"/>
              </w:rPr>
              <w:t>五</w:t>
            </w:r>
            <w:r w:rsidR="00F67DAF">
              <w:rPr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19</w:t>
            </w:r>
            <w:r>
              <w:t>:00–2</w:t>
            </w:r>
            <w:r>
              <w:rPr>
                <w:lang w:eastAsia="zh-TW"/>
              </w:rPr>
              <w:t>3</w:t>
            </w:r>
            <w:r>
              <w:t>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奧運大樓</w:t>
            </w:r>
            <w:r>
              <w:t xml:space="preserve"> </w:t>
            </w:r>
            <w:r>
              <w:t>會議室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rPr>
                <w:lang w:eastAsia="zh-TW"/>
              </w:rPr>
              <w:t>理論</w:t>
            </w:r>
            <w:r>
              <w:t>規則筆試、比賽記錄</w:t>
            </w:r>
          </w:p>
        </w:tc>
      </w:tr>
      <w:tr w:rsidR="00C65C62" w:rsidTr="00105B1E">
        <w:tc>
          <w:tcPr>
            <w:tcW w:w="9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</w:pPr>
            <w:r>
              <w:rPr>
                <w:b/>
              </w:rPr>
              <w:t>『沙灘排球裁判課程』</w:t>
            </w:r>
            <w:r>
              <w:t xml:space="preserve"> </w:t>
            </w:r>
            <w:r>
              <w:t>裁判指引、執法實習</w:t>
            </w:r>
            <w:r>
              <w:t xml:space="preserve"> 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snapToGrid w:val="0"/>
              <w:ind w:firstLine="240"/>
              <w:jc w:val="center"/>
            </w:pPr>
            <w:r>
              <w:t>201</w:t>
            </w:r>
            <w:r w:rsidR="00585EF8"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3</w:t>
            </w:r>
            <w:r>
              <w:t>-</w:t>
            </w:r>
            <w:r>
              <w:rPr>
                <w:lang w:eastAsia="zh-TW"/>
              </w:rPr>
              <w:t>1 (</w:t>
            </w:r>
            <w:r>
              <w:rPr>
                <w:lang w:eastAsia="zh-TW"/>
              </w:rPr>
              <w:t>二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19:00–22:00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彩虹道沙灘排球場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實</w:t>
            </w:r>
            <w:r>
              <w:t xml:space="preserve"> </w:t>
            </w:r>
            <w:r>
              <w:t>習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jc w:val="center"/>
            </w:pPr>
            <w:r>
              <w:t>201</w:t>
            </w:r>
            <w:r w:rsidR="00585EF8"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3</w:t>
            </w:r>
            <w:r>
              <w:t>-</w:t>
            </w:r>
            <w:r>
              <w:rPr>
                <w:lang w:eastAsia="zh-TW"/>
              </w:rPr>
              <w:t>4 (</w:t>
            </w:r>
            <w:r>
              <w:rPr>
                <w:lang w:eastAsia="zh-TW"/>
              </w:rPr>
              <w:t>五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19:00–22:00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彩虹道沙灘排球場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實</w:t>
            </w:r>
            <w:r>
              <w:rPr>
                <w:lang w:eastAsia="zh-TW"/>
              </w:rPr>
              <w:t xml:space="preserve"> </w:t>
            </w:r>
            <w:r>
              <w:t>習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jc w:val="center"/>
            </w:pPr>
            <w:r>
              <w:t>201</w:t>
            </w:r>
            <w:r w:rsidR="00585EF8"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3</w:t>
            </w:r>
            <w:r>
              <w:t>-</w:t>
            </w:r>
            <w:r>
              <w:rPr>
                <w:lang w:eastAsia="zh-TW"/>
              </w:rPr>
              <w:t>8 (</w:t>
            </w:r>
            <w:r>
              <w:rPr>
                <w:lang w:eastAsia="zh-TW"/>
              </w:rPr>
              <w:t>二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19:00–22:00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彩虹道沙灘排球場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實</w:t>
            </w:r>
            <w:r>
              <w:rPr>
                <w:lang w:eastAsia="zh-TW"/>
              </w:rPr>
              <w:t xml:space="preserve"> </w:t>
            </w:r>
            <w:r>
              <w:t>習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jc w:val="center"/>
            </w:pPr>
            <w:r>
              <w:t>201</w:t>
            </w:r>
            <w:r w:rsidR="00585EF8">
              <w:rPr>
                <w:lang w:eastAsia="zh-TW"/>
              </w:rPr>
              <w:t>6-</w:t>
            </w:r>
            <w:r>
              <w:rPr>
                <w:lang w:eastAsia="zh-TW"/>
              </w:rPr>
              <w:t>3</w:t>
            </w:r>
            <w:r>
              <w:t>-</w:t>
            </w:r>
            <w:r>
              <w:rPr>
                <w:lang w:eastAsia="zh-TW"/>
              </w:rPr>
              <w:t>11 (</w:t>
            </w:r>
            <w:r>
              <w:rPr>
                <w:lang w:eastAsia="zh-TW"/>
              </w:rPr>
              <w:t>五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19:00–22:00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彩虹道沙灘排球場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rPr>
                <w:lang w:eastAsia="zh-TW"/>
              </w:rPr>
              <w:t>實</w:t>
            </w:r>
            <w:r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習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jc w:val="center"/>
            </w:pPr>
            <w:r>
              <w:t>201</w:t>
            </w:r>
            <w:r w:rsidR="00585EF8"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3</w:t>
            </w:r>
            <w:r>
              <w:t>-</w:t>
            </w:r>
            <w:r>
              <w:rPr>
                <w:lang w:eastAsia="zh-TW"/>
              </w:rPr>
              <w:t>12 (</w:t>
            </w:r>
            <w:r>
              <w:rPr>
                <w:lang w:eastAsia="zh-TW"/>
              </w:rPr>
              <w:t>六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0</w:t>
            </w:r>
            <w:r>
              <w:rPr>
                <w:lang w:eastAsia="zh-TW"/>
              </w:rPr>
              <w:t>9</w:t>
            </w:r>
            <w:r>
              <w:t>:00–18:00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屯門新咖啡灣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執法考核</w:t>
            </w:r>
          </w:p>
        </w:tc>
      </w:tr>
      <w:tr w:rsidR="00C65C62" w:rsidTr="00105B1E"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 w:rsidP="00C118CD">
            <w:pPr>
              <w:jc w:val="center"/>
            </w:pPr>
            <w:r>
              <w:t>201</w:t>
            </w:r>
            <w:r w:rsidR="00585EF8">
              <w:rPr>
                <w:lang w:eastAsia="zh-TW"/>
              </w:rPr>
              <w:t>6</w:t>
            </w:r>
            <w:r>
              <w:t>-</w:t>
            </w:r>
            <w:r>
              <w:rPr>
                <w:lang w:eastAsia="zh-TW"/>
              </w:rPr>
              <w:t>3</w:t>
            </w:r>
            <w:r>
              <w:t>-</w:t>
            </w:r>
            <w:r w:rsidR="00585EF8">
              <w:rPr>
                <w:lang w:eastAsia="zh-TW"/>
              </w:rPr>
              <w:t>13</w:t>
            </w:r>
            <w:r>
              <w:rPr>
                <w:lang w:eastAsia="zh-TW"/>
              </w:rPr>
              <w:t xml:space="preserve"> (</w:t>
            </w:r>
            <w:r>
              <w:rPr>
                <w:lang w:eastAsia="zh-TW"/>
              </w:rPr>
              <w:t>日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0</w:t>
            </w:r>
            <w:r>
              <w:rPr>
                <w:lang w:eastAsia="zh-TW"/>
              </w:rPr>
              <w:t>9</w:t>
            </w:r>
            <w:r>
              <w:t>:00–18:00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屯門新咖啡灣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rPr>
                <w:lang w:eastAsia="zh-TW"/>
              </w:rPr>
              <w:t>執法考核</w:t>
            </w:r>
          </w:p>
        </w:tc>
      </w:tr>
      <w:tr w:rsidR="00C65C62" w:rsidTr="00105B1E">
        <w:tc>
          <w:tcPr>
            <w:tcW w:w="9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t>香港排球總會將發出結業証書予出席課程最少達</w:t>
            </w:r>
            <w:r>
              <w:rPr>
                <w:rFonts w:eastAsia="SimSun"/>
              </w:rPr>
              <w:t>8</w:t>
            </w:r>
            <w:r>
              <w:t>成之學員（須參加筆試、考核）</w:t>
            </w:r>
          </w:p>
        </w:tc>
      </w:tr>
      <w:tr w:rsidR="00C65C62" w:rsidTr="00105B1E">
        <w:tc>
          <w:tcPr>
            <w:tcW w:w="9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2" w:rsidRDefault="00F67DAF">
            <w:pPr>
              <w:snapToGrid w:val="0"/>
              <w:jc w:val="center"/>
            </w:pPr>
            <w:r>
              <w:rPr>
                <w:lang w:eastAsia="zh-TW"/>
              </w:rPr>
              <w:t>考</w:t>
            </w:r>
            <w:r>
              <w:t>核合格之學員可註冊成「見習沙灘排球裁判員」並擔任本會編排之正式裁判工作。</w:t>
            </w:r>
          </w:p>
        </w:tc>
      </w:tr>
      <w:tr w:rsidR="000722B3" w:rsidTr="00105B1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3" w:rsidRDefault="000722B3" w:rsidP="000722B3">
            <w:pPr>
              <w:snapToGrid w:val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待定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3" w:rsidRDefault="000722B3" w:rsidP="000722B3">
            <w:pPr>
              <w:snapToGrid w:val="0"/>
              <w:jc w:val="center"/>
            </w:pPr>
            <w:r>
              <w:t>19:00</w:t>
            </w:r>
            <w:proofErr w:type="gramStart"/>
            <w:r>
              <w:t>–</w:t>
            </w:r>
            <w:proofErr w:type="gramEnd"/>
            <w:r>
              <w:t>2</w:t>
            </w:r>
            <w:r>
              <w:rPr>
                <w:lang w:val="zh-TW"/>
              </w:rPr>
              <w:t>0</w:t>
            </w:r>
            <w:r>
              <w:t>:00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3" w:rsidRDefault="000722B3" w:rsidP="000722B3">
            <w:pPr>
              <w:snapToGrid w:val="0"/>
              <w:jc w:val="center"/>
              <w:rPr>
                <w:lang w:val="en-GB"/>
              </w:rPr>
            </w:pPr>
            <w:r>
              <w:t>奧運大樓</w:t>
            </w:r>
            <w:r>
              <w:t xml:space="preserve"> </w:t>
            </w:r>
            <w:r>
              <w:rPr>
                <w:lang w:val="en-GB"/>
              </w:rPr>
              <w:t>會議室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3" w:rsidRDefault="000722B3" w:rsidP="000722B3">
            <w:pPr>
              <w:snapToGrid w:val="0"/>
              <w:jc w:val="center"/>
            </w:pPr>
            <w:r>
              <w:t>裁判註冊</w:t>
            </w:r>
          </w:p>
        </w:tc>
      </w:tr>
      <w:tr w:rsidR="000722B3" w:rsidRPr="000722B3" w:rsidTr="00105B1E">
        <w:trPr>
          <w:gridAfter w:val="1"/>
          <w:wAfter w:w="44" w:type="dxa"/>
        </w:trPr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3" w:rsidRDefault="000722B3" w:rsidP="000722B3">
            <w:pPr>
              <w:snapToGrid w:val="0"/>
              <w:ind w:rightChars="104" w:right="250"/>
              <w:jc w:val="center"/>
              <w:rPr>
                <w:lang w:eastAsia="zh-TW"/>
              </w:rPr>
            </w:pPr>
            <w:r>
              <w:t>合格學員會於</w:t>
            </w:r>
            <w:r>
              <w:t>201</w:t>
            </w:r>
            <w:r>
              <w:rPr>
                <w:lang w:eastAsia="zh-HK"/>
              </w:rPr>
              <w:t>5</w:t>
            </w:r>
            <w:r>
              <w:t>年</w:t>
            </w:r>
            <w:r>
              <w:rPr>
                <w:lang w:eastAsia="zh-TW"/>
              </w:rPr>
              <w:t>3</w:t>
            </w:r>
            <w:r>
              <w:rPr>
                <w:lang w:eastAsia="zh-TW"/>
              </w:rPr>
              <w:t>月至</w:t>
            </w:r>
            <w:r>
              <w:rPr>
                <w:lang w:eastAsia="zh-TW"/>
              </w:rPr>
              <w:t>4</w:t>
            </w:r>
            <w:r>
              <w:t>月其餘星期六</w:t>
            </w:r>
            <w:r>
              <w:rPr>
                <w:lang w:eastAsia="zh-TW"/>
              </w:rPr>
              <w:t>或</w:t>
            </w:r>
            <w:r>
              <w:t>日會被安排於有導師協助下執法比賽</w:t>
            </w:r>
          </w:p>
        </w:tc>
      </w:tr>
    </w:tbl>
    <w:p w:rsidR="00C65C62" w:rsidRDefault="00F67DAF">
      <w:pPr>
        <w:spacing w:line="460" w:lineRule="atLeast"/>
        <w:rPr>
          <w:lang w:eastAsia="zh-TW"/>
        </w:rPr>
      </w:pPr>
      <w:r>
        <w:rPr>
          <w:lang w:eastAsia="zh-HK"/>
        </w:rPr>
        <w:t>**</w:t>
      </w:r>
      <w:r>
        <w:rPr>
          <w:lang w:eastAsia="zh-TW"/>
        </w:rPr>
        <w:t>若有學員未能於上述日期進行</w:t>
      </w:r>
      <w:r>
        <w:t>執法</w:t>
      </w:r>
      <w:r>
        <w:rPr>
          <w:lang w:eastAsia="zh-TW"/>
        </w:rPr>
        <w:t>考核，本會或會視乎情況安排補考，地點</w:t>
      </w:r>
      <w:r>
        <w:t>、</w:t>
      </w:r>
      <w:r>
        <w:rPr>
          <w:lang w:eastAsia="zh-TW"/>
        </w:rPr>
        <w:t>日期及時間將會另行通知。</w:t>
      </w:r>
    </w:p>
    <w:p w:rsidR="00C65C62" w:rsidRDefault="00F67DAF">
      <w:pPr>
        <w:spacing w:line="460" w:lineRule="atLeast"/>
        <w:rPr>
          <w:color w:val="000000"/>
        </w:rPr>
      </w:pPr>
      <w:r>
        <w:t>導師</w:t>
      </w:r>
      <w:r>
        <w:tab/>
        <w:t xml:space="preserve"> </w:t>
      </w:r>
      <w:r>
        <w:t>︰由本</w:t>
      </w:r>
      <w:r>
        <w:rPr>
          <w:color w:val="000000"/>
        </w:rPr>
        <w:t>會</w:t>
      </w:r>
    </w:p>
    <w:p w:rsidR="00C65C62" w:rsidRDefault="00F67DAF">
      <w:pPr>
        <w:spacing w:line="460" w:lineRule="atLeast"/>
      </w:pPr>
      <w:r>
        <w:rPr>
          <w:color w:val="000000"/>
          <w:lang w:eastAsia="zh-TW"/>
        </w:rPr>
        <w:t>國</w:t>
      </w:r>
      <w:r>
        <w:t>際沙灘排球裁判員</w:t>
      </w:r>
      <w:r>
        <w:rPr>
          <w:lang w:eastAsia="zh-TW"/>
        </w:rPr>
        <w:t>及亞洲排協沙灘裁判員</w:t>
      </w:r>
      <w:r>
        <w:t>擔任，並以粵語教授。</w:t>
      </w:r>
    </w:p>
    <w:p w:rsidR="00C65C62" w:rsidRDefault="00F67DAF">
      <w:pPr>
        <w:spacing w:line="460" w:lineRule="atLeast"/>
      </w:pPr>
      <w:r>
        <w:t>報名索章</w:t>
      </w:r>
      <w:r>
        <w:t xml:space="preserve"> </w:t>
      </w:r>
      <w:r>
        <w:t>︰香港</w:t>
      </w:r>
      <w:r>
        <w:t xml:space="preserve"> </w:t>
      </w:r>
      <w:r>
        <w:t>銅鑼灣</w:t>
      </w:r>
      <w:r>
        <w:t xml:space="preserve"> </w:t>
      </w:r>
      <w:r>
        <w:t>掃捍埔</w:t>
      </w:r>
      <w:r>
        <w:t xml:space="preserve"> </w:t>
      </w:r>
      <w:r>
        <w:t>大球場徑一號</w:t>
      </w:r>
      <w:r>
        <w:t xml:space="preserve"> </w:t>
      </w:r>
      <w:r>
        <w:t>奧運大樓</w:t>
      </w:r>
      <w:r>
        <w:t>1007</w:t>
      </w:r>
      <w:r>
        <w:t>室香港排球總會。</w:t>
      </w:r>
    </w:p>
    <w:p w:rsidR="00C65C62" w:rsidRDefault="00F67DAF">
      <w:r>
        <w:t>報名辦法</w:t>
      </w:r>
      <w:r>
        <w:t xml:space="preserve"> </w:t>
      </w:r>
      <w:r>
        <w:t>︰填妥報名表、支票、回郵信封</w:t>
      </w:r>
      <w:r>
        <w:t>(</w:t>
      </w:r>
      <w:r>
        <w:t>附</w:t>
      </w:r>
      <w:r>
        <w:t>$1.</w:t>
      </w:r>
      <w:r>
        <w:rPr>
          <w:lang w:eastAsia="zh-HK"/>
        </w:rPr>
        <w:t>7</w:t>
      </w:r>
      <w:r>
        <w:rPr>
          <w:color w:val="000000"/>
        </w:rPr>
        <w:t>郵票</w:t>
      </w:r>
      <w:r>
        <w:rPr>
          <w:color w:val="000000"/>
        </w:rPr>
        <w:t>)</w:t>
      </w:r>
      <w:r>
        <w:rPr>
          <w:color w:val="000000"/>
        </w:rPr>
        <w:t>寄或親臨香港排球總會</w:t>
      </w:r>
      <w:r w:rsidR="00105B1E">
        <w:rPr>
          <w:rFonts w:ascii="新細明體" w:hAnsi="新細明體" w:hint="eastAsia"/>
          <w:color w:val="000000"/>
          <w:shd w:val="clear" w:color="auto" w:fill="FFFFFF"/>
        </w:rPr>
        <w:t>港島區辦事處</w:t>
      </w:r>
      <w:r>
        <w:rPr>
          <w:color w:val="000000"/>
        </w:rPr>
        <w:t>。</w:t>
      </w:r>
      <w:r>
        <w:br/>
        <w:t xml:space="preserve"> </w:t>
      </w:r>
      <w:r>
        <w:tab/>
      </w:r>
      <w:r>
        <w:tab/>
        <w:t xml:space="preserve">   </w:t>
      </w:r>
      <w:r>
        <w:t>請用支票繳付報名費，請於支票背後寫上參加者姓名。</w:t>
      </w:r>
      <w:r>
        <w:br/>
        <w:t xml:space="preserve"> </w:t>
      </w:r>
      <w:r>
        <w:tab/>
      </w:r>
      <w:r>
        <w:tab/>
        <w:t xml:space="preserve">   </w:t>
      </w:r>
      <w:r>
        <w:t>支票抬頭「香港排球總會</w:t>
      </w:r>
      <w:r>
        <w:rPr>
          <w:lang w:eastAsia="zh-TW"/>
        </w:rPr>
        <w:t>有限公司</w:t>
      </w:r>
      <w:r>
        <w:t>」。</w:t>
      </w:r>
    </w:p>
    <w:p w:rsidR="00C65C62" w:rsidRDefault="00F67DAF">
      <w:pPr>
        <w:ind w:left="1320" w:hanging="240"/>
        <w:rPr>
          <w:b/>
          <w:i/>
          <w:u w:val="single"/>
        </w:rPr>
      </w:pPr>
      <w:r>
        <w:t xml:space="preserve">  </w:t>
      </w:r>
      <w:r>
        <w:rPr>
          <w:b/>
          <w:i/>
          <w:u w:val="single"/>
        </w:rPr>
        <w:t>已繳交費用概不發還</w:t>
      </w:r>
    </w:p>
    <w:p w:rsidR="00C65C62" w:rsidRDefault="00F67DAF">
      <w:pPr>
        <w:spacing w:line="460" w:lineRule="atLeast"/>
      </w:pPr>
      <w:r>
        <w:t>報名日期</w:t>
      </w:r>
      <w:r>
        <w:t xml:space="preserve"> </w:t>
      </w:r>
      <w:r>
        <w:t>︰由即日起至</w:t>
      </w:r>
      <w:r>
        <w:rPr>
          <w:lang w:eastAsia="zh-TW"/>
        </w:rPr>
        <w:t>2016</w:t>
      </w:r>
      <w:r>
        <w:t>年</w:t>
      </w:r>
      <w:r>
        <w:rPr>
          <w:lang w:eastAsia="zh-TW"/>
        </w:rPr>
        <w:t>2</w:t>
      </w:r>
      <w:r>
        <w:t>月</w:t>
      </w:r>
      <w:r>
        <w:rPr>
          <w:lang w:eastAsia="zh-TW"/>
        </w:rPr>
        <w:t>2</w:t>
      </w:r>
      <w:r>
        <w:t>日止。</w:t>
      </w:r>
    </w:p>
    <w:p w:rsidR="00C65C62" w:rsidRDefault="00F67DAF">
      <w:pPr>
        <w:spacing w:line="460" w:lineRule="atLeast"/>
        <w:rPr>
          <w:b/>
          <w:lang w:eastAsia="zh-TW"/>
        </w:rPr>
      </w:pPr>
      <w:r>
        <w:t>報名費用</w:t>
      </w:r>
      <w:r>
        <w:t xml:space="preserve"> </w:t>
      </w:r>
      <w:r>
        <w:t>：</w:t>
      </w:r>
      <w:r>
        <w:rPr>
          <w:b/>
        </w:rPr>
        <w:t>報名費用為</w:t>
      </w:r>
      <w:r>
        <w:rPr>
          <w:b/>
        </w:rPr>
        <w:t>$500</w:t>
      </w:r>
    </w:p>
    <w:p w:rsidR="00C65C62" w:rsidRDefault="00F67DAF">
      <w:pPr>
        <w:spacing w:line="460" w:lineRule="atLeast"/>
        <w:rPr>
          <w:b/>
        </w:rPr>
      </w:pPr>
      <w:r>
        <w:rPr>
          <w:b/>
        </w:rPr>
        <w:t xml:space="preserve">           </w:t>
      </w:r>
      <w:r>
        <w:rPr>
          <w:b/>
        </w:rPr>
        <w:t>學生報名費用</w:t>
      </w:r>
      <w:r>
        <w:rPr>
          <w:b/>
        </w:rPr>
        <w:t>$250 (</w:t>
      </w:r>
      <w:r>
        <w:rPr>
          <w:b/>
        </w:rPr>
        <w:t>需隨報名表附上有效學生證副本</w:t>
      </w:r>
      <w:r>
        <w:rPr>
          <w:b/>
        </w:rPr>
        <w:t>)</w:t>
      </w:r>
    </w:p>
    <w:p w:rsidR="00C65C62" w:rsidRDefault="00F67DAF">
      <w:pPr>
        <w:spacing w:line="460" w:lineRule="atLeast"/>
        <w:rPr>
          <w:color w:val="000000"/>
        </w:rPr>
      </w:pPr>
      <w:r>
        <w:t>查詢電話</w:t>
      </w:r>
      <w:r>
        <w:t xml:space="preserve"> </w:t>
      </w:r>
      <w:r>
        <w:t>︰</w:t>
      </w:r>
      <w:r>
        <w:rPr>
          <w:lang w:eastAsia="zh-HK"/>
        </w:rPr>
        <w:t>2808 1183</w:t>
      </w:r>
      <w:r>
        <w:t xml:space="preserve">  </w:t>
      </w:r>
      <w:r>
        <w:t>圖文傳真︰</w:t>
      </w:r>
      <w:r>
        <w:t xml:space="preserve">2834 6510    email: </w:t>
      </w:r>
      <w:hyperlink r:id="rId10" w:history="1">
        <w:r>
          <w:rPr>
            <w:rStyle w:val="af4"/>
          </w:rPr>
          <w:t>beachvbreferee@yahoo.com.hk</w:t>
        </w:r>
      </w:hyperlink>
    </w:p>
    <w:p w:rsidR="00C65C62" w:rsidRDefault="00F67DAF">
      <w:pPr>
        <w:spacing w:line="460" w:lineRule="atLeast"/>
        <w:rPr>
          <w:color w:val="000000"/>
        </w:rPr>
      </w:pPr>
      <w:r>
        <w:rPr>
          <w:color w:val="000000"/>
        </w:rPr>
        <w:t>網址</w:t>
      </w:r>
      <w:r>
        <w:rPr>
          <w:color w:val="000000"/>
        </w:rPr>
        <w:tab/>
        <w:t xml:space="preserve"> </w:t>
      </w:r>
      <w:r>
        <w:rPr>
          <w:color w:val="000000"/>
        </w:rPr>
        <w:t>：香港排球總會</w:t>
      </w:r>
      <w:r>
        <w:rPr>
          <w:color w:val="000000"/>
        </w:rPr>
        <w:t xml:space="preserve"> </w:t>
      </w:r>
      <w:hyperlink r:id="rId11" w:history="1">
        <w:r>
          <w:rPr>
            <w:rStyle w:val="af4"/>
          </w:rPr>
          <w:t>www.vbahk.org.hk</w:t>
        </w:r>
      </w:hyperlink>
    </w:p>
    <w:p w:rsidR="00C65C62" w:rsidRDefault="00F67DAF">
      <w:pPr>
        <w:spacing w:line="460" w:lineRule="atLeast"/>
        <w:ind w:firstLine="1320"/>
        <w:rPr>
          <w:color w:val="000000"/>
        </w:rPr>
      </w:pPr>
      <w:r>
        <w:rPr>
          <w:color w:val="000000"/>
        </w:rPr>
        <w:t>排總裁判組</w:t>
      </w:r>
      <w:r>
        <w:rPr>
          <w:color w:val="000000"/>
        </w:rPr>
        <w:t xml:space="preserve">   </w:t>
      </w:r>
      <w:hyperlink r:id="rId12" w:history="1">
        <w:r>
          <w:rPr>
            <w:rStyle w:val="af4"/>
          </w:rPr>
          <w:t>www.vbahkreferee.com</w:t>
        </w:r>
      </w:hyperlink>
    </w:p>
    <w:p w:rsidR="00C65C62" w:rsidRDefault="00F67DAF" w:rsidP="00105B1E">
      <w:pPr>
        <w:spacing w:line="460" w:lineRule="atLeast"/>
        <w:rPr>
          <w:rFonts w:ascii="新細明體" w:hAnsi="新細明體"/>
          <w:b/>
          <w:sz w:val="28"/>
        </w:rPr>
      </w:pPr>
      <w:r>
        <w:rPr>
          <w:color w:val="000000"/>
        </w:rPr>
        <w:t>*</w:t>
      </w:r>
      <w:proofErr w:type="gramStart"/>
      <w:r>
        <w:rPr>
          <w:b/>
          <w:color w:val="000000"/>
        </w:rPr>
        <w:t>取錄名單</w:t>
      </w:r>
      <w:proofErr w:type="gramEnd"/>
      <w:r>
        <w:rPr>
          <w:b/>
          <w:color w:val="000000"/>
        </w:rPr>
        <w:t>將於</w:t>
      </w:r>
      <w:r>
        <w:rPr>
          <w:b/>
          <w:lang w:eastAsia="zh-TW"/>
        </w:rPr>
        <w:t>2015</w:t>
      </w:r>
      <w:r>
        <w:rPr>
          <w:b/>
        </w:rPr>
        <w:t>年</w:t>
      </w:r>
      <w:r>
        <w:rPr>
          <w:b/>
          <w:lang w:eastAsia="zh-TW"/>
        </w:rPr>
        <w:t>2</w:t>
      </w:r>
      <w:r>
        <w:rPr>
          <w:b/>
          <w:color w:val="000000"/>
        </w:rPr>
        <w:t>月</w:t>
      </w:r>
      <w:r>
        <w:rPr>
          <w:b/>
          <w:color w:val="000000"/>
          <w:lang w:eastAsia="zh-TW"/>
        </w:rPr>
        <w:t>中旬</w:t>
      </w:r>
      <w:r>
        <w:rPr>
          <w:b/>
          <w:color w:val="000000"/>
        </w:rPr>
        <w:t>於</w:t>
      </w:r>
      <w:r>
        <w:rPr>
          <w:rFonts w:ascii="新細明體" w:hAnsi="新細明體"/>
          <w:b/>
          <w:color w:val="000000"/>
        </w:rPr>
        <w:t>排球總會網頁及裁</w:t>
      </w:r>
      <w:r>
        <w:rPr>
          <w:b/>
          <w:color w:val="000000"/>
        </w:rPr>
        <w:t>判組網站公佈</w:t>
      </w:r>
      <w:r>
        <w:rPr>
          <w:b/>
        </w:rPr>
        <w:t>，敬請留意。</w:t>
      </w:r>
    </w:p>
    <w:p w:rsidR="00C65C62" w:rsidRDefault="00F67DAF">
      <w:pPr>
        <w:spacing w:line="460" w:lineRule="atLeast"/>
        <w:jc w:val="center"/>
        <w:rPr>
          <w:rFonts w:ascii="新細明體" w:hAnsi="新細明體"/>
          <w:b/>
          <w:sz w:val="32"/>
        </w:rPr>
      </w:pPr>
      <w:r>
        <w:rPr>
          <w:rFonts w:ascii="新細明體" w:hAnsi="新細明體"/>
          <w:b/>
          <w:sz w:val="32"/>
        </w:rPr>
        <w:lastRenderedPageBreak/>
        <w:t>20</w:t>
      </w:r>
      <w:r>
        <w:rPr>
          <w:rFonts w:ascii="新細明體" w:hAnsi="新細明體"/>
          <w:b/>
          <w:sz w:val="32"/>
          <w:lang w:eastAsia="zh-TW"/>
        </w:rPr>
        <w:t>15</w:t>
      </w:r>
      <w:r>
        <w:rPr>
          <w:rFonts w:ascii="新細明體" w:hAnsi="新細明體"/>
          <w:b/>
          <w:sz w:val="32"/>
        </w:rPr>
        <w:t>-1</w:t>
      </w:r>
      <w:r>
        <w:rPr>
          <w:rFonts w:ascii="新細明體" w:hAnsi="新細明體"/>
          <w:b/>
          <w:sz w:val="32"/>
          <w:lang w:eastAsia="zh-TW"/>
        </w:rPr>
        <w:t>6</w:t>
      </w:r>
      <w:r>
        <w:rPr>
          <w:rFonts w:ascii="新細明體" w:hAnsi="新細明體"/>
          <w:b/>
          <w:sz w:val="32"/>
        </w:rPr>
        <w:t>『</w:t>
      </w:r>
      <w:r>
        <w:rPr>
          <w:b/>
          <w:sz w:val="32"/>
        </w:rPr>
        <w:t>沙灘排球規則課程</w:t>
      </w:r>
      <w:r>
        <w:rPr>
          <w:rFonts w:ascii="新細明體" w:hAnsi="新細明體"/>
          <w:b/>
          <w:sz w:val="32"/>
        </w:rPr>
        <w:t>』暨『</w:t>
      </w:r>
      <w:r>
        <w:rPr>
          <w:b/>
          <w:sz w:val="32"/>
        </w:rPr>
        <w:t>沙灘排球裁判課程</w:t>
      </w:r>
      <w:r>
        <w:rPr>
          <w:rFonts w:ascii="新細明體" w:hAnsi="新細明體"/>
          <w:b/>
          <w:sz w:val="32"/>
        </w:rPr>
        <w:t>』</w:t>
      </w:r>
    </w:p>
    <w:p w:rsidR="00C65C62" w:rsidRDefault="00C65C62">
      <w:pPr>
        <w:spacing w:line="440" w:lineRule="exact"/>
        <w:jc w:val="center"/>
        <w:rPr>
          <w:rFonts w:ascii="新細明體" w:hAnsi="新細明體"/>
          <w:b/>
          <w:sz w:val="28"/>
        </w:rPr>
      </w:pPr>
    </w:p>
    <w:p w:rsidR="00C65C62" w:rsidRDefault="00F67DAF">
      <w:pPr>
        <w:spacing w:line="440" w:lineRule="exact"/>
        <w:jc w:val="center"/>
        <w:rPr>
          <w:rFonts w:ascii="新細明體" w:hAnsi="新細明體"/>
          <w:b/>
          <w:sz w:val="28"/>
        </w:rPr>
      </w:pPr>
      <w:r>
        <w:rPr>
          <w:rFonts w:ascii="新細明體" w:hAnsi="新細明體"/>
          <w:b/>
          <w:sz w:val="28"/>
        </w:rPr>
        <w:t>報名表</w:t>
      </w:r>
    </w:p>
    <w:p w:rsidR="00C65C62" w:rsidRDefault="00C65C62">
      <w:pPr>
        <w:spacing w:line="440" w:lineRule="exact"/>
        <w:jc w:val="center"/>
        <w:rPr>
          <w:rFonts w:ascii="新細明體" w:hAnsi="新細明體"/>
          <w:b/>
          <w:sz w:val="28"/>
        </w:rPr>
      </w:pP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姓名︰(中文) ________________________________ (英文) __________________________</w:t>
      </w: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性別︰___</w:t>
      </w:r>
      <w:r>
        <w:rPr>
          <w:rFonts w:ascii="新細明體" w:hAnsi="新細明體"/>
          <w:u w:val="single"/>
        </w:rPr>
        <w:t xml:space="preserve">      </w:t>
      </w:r>
      <w:r>
        <w:rPr>
          <w:rFonts w:ascii="新細明體" w:hAnsi="新細明體"/>
        </w:rPr>
        <w:t xml:space="preserve">_____ </w:t>
      </w:r>
      <w:r>
        <w:rPr>
          <w:rFonts w:ascii="新細明體" w:hAnsi="新細明體"/>
        </w:rPr>
        <w:tab/>
        <w:t>出生日期︰_____</w:t>
      </w:r>
      <w:r>
        <w:rPr>
          <w:rFonts w:ascii="新細明體" w:hAnsi="新細明體"/>
          <w:u w:val="single"/>
        </w:rPr>
        <w:t xml:space="preserve">  </w:t>
      </w:r>
      <w:r>
        <w:rPr>
          <w:rFonts w:ascii="新細明體" w:hAnsi="新細明體"/>
        </w:rPr>
        <w:t>___</w:t>
      </w:r>
      <w:r>
        <w:rPr>
          <w:rFonts w:ascii="新細明體" w:hAnsi="新細明體"/>
          <w:u w:val="single"/>
        </w:rPr>
        <w:t xml:space="preserve"> </w:t>
      </w:r>
      <w:r>
        <w:rPr>
          <w:rFonts w:ascii="新細明體" w:hAnsi="新細明體"/>
        </w:rPr>
        <w:t xml:space="preserve">___________ </w:t>
      </w:r>
      <w:r>
        <w:rPr>
          <w:rFonts w:ascii="新細明體" w:hAnsi="新細明體"/>
        </w:rPr>
        <w:tab/>
        <w:t>年齡︰____</w:t>
      </w:r>
      <w:r>
        <w:rPr>
          <w:rFonts w:ascii="新細明體" w:hAnsi="新細明體"/>
          <w:u w:val="single"/>
        </w:rPr>
        <w:t xml:space="preserve">     </w:t>
      </w:r>
      <w:r>
        <w:rPr>
          <w:rFonts w:ascii="新細明體" w:hAnsi="新細明體"/>
        </w:rPr>
        <w:t>____</w:t>
      </w: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通訊地址︰___________________________________________________________________</w:t>
      </w: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聯絡電話︰_____________________ 電郵地址：__________________________________</w:t>
      </w: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職業︰________________________ 工作機構/學校︰_______________________________</w:t>
      </w:r>
    </w:p>
    <w:p w:rsidR="00C65C62" w:rsidRDefault="00C65C62">
      <w:pPr>
        <w:spacing w:line="360" w:lineRule="auto"/>
        <w:ind w:firstLine="238"/>
        <w:rPr>
          <w:rFonts w:ascii="新細明體" w:hAnsi="新細明體"/>
        </w:rPr>
      </w:pPr>
    </w:p>
    <w:p w:rsidR="00C65C62" w:rsidRDefault="00F67DAF">
      <w:pPr>
        <w:spacing w:line="360" w:lineRule="auto"/>
        <w:ind w:firstLine="238"/>
        <w:rPr>
          <w:rFonts w:ascii="新細明體" w:hAnsi="新細明體"/>
        </w:rPr>
      </w:pPr>
      <w:r>
        <w:rPr>
          <w:rFonts w:ascii="新細明體" w:hAnsi="新細明體"/>
        </w:rPr>
        <w:t>報名費用   $25</w:t>
      </w:r>
      <w:r>
        <w:rPr>
          <w:rFonts w:ascii="新細明體" w:eastAsia="SimSun" w:hAnsi="新細明體"/>
        </w:rPr>
        <w:t>0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  <w:lang w:eastAsia="zh-TW"/>
        </w:rPr>
        <w:t>(學生)</w:t>
      </w:r>
      <w:r>
        <w:rPr>
          <w:rFonts w:ascii="新細明體" w:hAnsi="新細明體"/>
        </w:rPr>
        <w:t xml:space="preserve"> </w:t>
      </w:r>
      <w:r>
        <w:t xml:space="preserve">  </w:t>
      </w:r>
      <w:r>
        <w:tab/>
      </w:r>
      <w:r>
        <w:rPr>
          <w:rFonts w:ascii="新細明體" w:hAnsi="新細明體"/>
        </w:rPr>
        <w:t>$5</w:t>
      </w:r>
      <w:r>
        <w:rPr>
          <w:rFonts w:ascii="新細明體" w:eastAsia="SimSun" w:hAnsi="新細明體"/>
        </w:rPr>
        <w:t>00</w:t>
      </w:r>
      <w:r>
        <w:rPr>
          <w:rFonts w:ascii="新細明體" w:hAnsi="新細明體"/>
        </w:rPr>
        <w:t xml:space="preserve">  </w:t>
      </w:r>
      <w:r>
        <w:tab/>
      </w:r>
      <w:r>
        <w:tab/>
        <w:t xml:space="preserve">  </w:t>
      </w:r>
      <w:r>
        <w:rPr>
          <w:rFonts w:ascii="新細明體" w:hAnsi="新細明體"/>
        </w:rPr>
        <w:t>支票號碼︰__________________</w:t>
      </w:r>
    </w:p>
    <w:p w:rsidR="00C65C62" w:rsidRDefault="00C65C62">
      <w:pPr>
        <w:spacing w:line="440" w:lineRule="exact"/>
        <w:ind w:firstLine="240"/>
      </w:pPr>
    </w:p>
    <w:p w:rsidR="009B2DB2" w:rsidRDefault="009B2DB2">
      <w:pPr>
        <w:spacing w:line="440" w:lineRule="exact"/>
        <w:ind w:firstLine="240"/>
      </w:pPr>
    </w:p>
    <w:p w:rsidR="00C65C62" w:rsidRDefault="00F67DAF">
      <w:pPr>
        <w:spacing w:line="44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聲明︰本人所填報之資料均屬無訛。</w:t>
      </w:r>
    </w:p>
    <w:p w:rsidR="00C65C62" w:rsidRDefault="00F67DAF">
      <w:pPr>
        <w:spacing w:line="460" w:lineRule="atLeast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*填妥報名表格連同劃線支票及</w:t>
      </w:r>
      <w:r>
        <w:rPr>
          <w:rFonts w:ascii="新細明體" w:hAnsi="新細明體"/>
          <w:b/>
          <w:u w:val="single"/>
        </w:rPr>
        <w:t>附有</w:t>
      </w:r>
      <w:r>
        <w:rPr>
          <w:rFonts w:ascii="新細明體" w:hAnsi="新細明體"/>
          <w:b/>
          <w:u w:val="single"/>
          <w:lang w:eastAsia="zh-TW"/>
        </w:rPr>
        <w:t>$1.7</w:t>
      </w:r>
      <w:r>
        <w:rPr>
          <w:rFonts w:ascii="新細明體" w:hAnsi="新細明體"/>
          <w:b/>
          <w:u w:val="single"/>
        </w:rPr>
        <w:t>郵票之回郵信封</w:t>
      </w:r>
      <w:r>
        <w:rPr>
          <w:rFonts w:ascii="新細明體" w:hAnsi="新細明體"/>
        </w:rPr>
        <w:t>寄交香港排球總會</w:t>
      </w:r>
      <w:bookmarkStart w:id="0" w:name="_GoBack"/>
      <w:bookmarkEnd w:id="0"/>
      <w:r>
        <w:rPr>
          <w:rFonts w:ascii="新細明體" w:hAnsi="新細明體"/>
        </w:rPr>
        <w:t>。</w:t>
      </w:r>
    </w:p>
    <w:p w:rsidR="00C65C62" w:rsidRDefault="00C65C62">
      <w:pPr>
        <w:spacing w:line="0" w:lineRule="atLeast"/>
        <w:ind w:left="1436" w:hanging="1196"/>
      </w:pPr>
    </w:p>
    <w:p w:rsidR="009B2DB2" w:rsidRDefault="009B2DB2" w:rsidP="009B2DB2">
      <w:pPr>
        <w:spacing w:line="0" w:lineRule="atLeast"/>
        <w:ind w:left="1436" w:hanging="1578"/>
      </w:pPr>
    </w:p>
    <w:p w:rsidR="009B2DB2" w:rsidRDefault="009B2DB2" w:rsidP="009B2DB2">
      <w:pPr>
        <w:spacing w:line="0" w:lineRule="atLeast"/>
        <w:ind w:left="1436" w:hanging="1578"/>
      </w:pPr>
    </w:p>
    <w:p w:rsidR="009B2DB2" w:rsidRDefault="009B2DB2" w:rsidP="009B2DB2">
      <w:pPr>
        <w:spacing w:line="0" w:lineRule="atLeast"/>
        <w:ind w:left="1436" w:hanging="1578"/>
      </w:pPr>
    </w:p>
    <w:p w:rsidR="00C65C62" w:rsidRDefault="00F67DAF" w:rsidP="009B2DB2">
      <w:pPr>
        <w:spacing w:line="0" w:lineRule="atLeast"/>
        <w:ind w:left="1436" w:hanging="1578"/>
      </w:pPr>
      <w:r>
        <w:t>備註︰</w:t>
      </w:r>
    </w:p>
    <w:p w:rsidR="00C65C62" w:rsidRDefault="00F67DAF">
      <w:pPr>
        <w:numPr>
          <w:ilvl w:val="0"/>
          <w:numId w:val="2"/>
        </w:numPr>
        <w:spacing w:line="400" w:lineRule="atLeast"/>
        <w:ind w:left="0" w:hanging="180"/>
      </w:pPr>
      <w:r>
        <w:t>報名者所提供的資料只用於本會與合辦機構的康體活動報名事宜。在遞交報名表後，</w:t>
      </w:r>
    </w:p>
    <w:p w:rsidR="00C65C62" w:rsidRDefault="00F67DAF">
      <w:pPr>
        <w:spacing w:line="400" w:lineRule="atLeast"/>
      </w:pPr>
      <w:r>
        <w:t xml:space="preserve">   </w:t>
      </w:r>
      <w:r>
        <w:rPr>
          <w:lang w:eastAsia="zh-TW"/>
        </w:rPr>
        <w:t xml:space="preserve"> </w:t>
      </w:r>
      <w:r>
        <w:t>如欲更改或查詢閣下申報的個人資料，可與本會職員聯絡。</w:t>
      </w:r>
    </w:p>
    <w:p w:rsidR="00C65C62" w:rsidRDefault="00F67DAF">
      <w:pPr>
        <w:numPr>
          <w:ilvl w:val="0"/>
          <w:numId w:val="2"/>
        </w:numPr>
        <w:spacing w:line="400" w:lineRule="atLeast"/>
        <w:ind w:left="0" w:hanging="180"/>
      </w:pPr>
      <w:r>
        <w:t>本會恕不接納資料不全之報名表。</w:t>
      </w:r>
    </w:p>
    <w:p w:rsidR="00C65C62" w:rsidRDefault="00F67DAF">
      <w:pPr>
        <w:numPr>
          <w:ilvl w:val="0"/>
          <w:numId w:val="2"/>
        </w:numPr>
        <w:spacing w:line="400" w:lineRule="atLeast"/>
        <w:ind w:left="0" w:hanging="180"/>
      </w:pPr>
      <w:r>
        <w:t>取錄結果將於</w:t>
      </w:r>
      <w:r>
        <w:rPr>
          <w:lang w:eastAsia="zh-TW"/>
        </w:rPr>
        <w:t>2016</w:t>
      </w:r>
      <w:r>
        <w:rPr>
          <w:lang w:eastAsia="zh-TW"/>
        </w:rPr>
        <w:t>年</w:t>
      </w:r>
      <w:r>
        <w:rPr>
          <w:lang w:eastAsia="zh-TW"/>
        </w:rPr>
        <w:t>2</w:t>
      </w:r>
      <w:r>
        <w:t>月</w:t>
      </w:r>
      <w:r>
        <w:rPr>
          <w:lang w:eastAsia="zh-TW"/>
        </w:rPr>
        <w:t>中旬</w:t>
      </w:r>
      <w:r>
        <w:t>在</w:t>
      </w:r>
      <w:r>
        <w:rPr>
          <w:rFonts w:ascii="新細明體" w:hAnsi="新細明體"/>
        </w:rPr>
        <w:t>排球總會網頁及</w:t>
      </w:r>
      <w:r>
        <w:t>裁判組網頁公佈。</w:t>
      </w:r>
    </w:p>
    <w:p w:rsidR="00C65C62" w:rsidRDefault="00C65C6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9B2DB2" w:rsidRDefault="009B2DB2">
      <w:pPr>
        <w:spacing w:line="440" w:lineRule="exact"/>
      </w:pPr>
    </w:p>
    <w:p w:rsidR="00C65C62" w:rsidRDefault="00F67DAF">
      <w:pPr>
        <w:spacing w:line="440" w:lineRule="exact"/>
        <w:ind w:firstLine="240"/>
        <w:rPr>
          <w:rFonts w:ascii="新細明體" w:hAnsi="新細明體"/>
          <w:lang w:eastAsia="zh-HK"/>
        </w:rPr>
      </w:pPr>
      <w:r>
        <w:rPr>
          <w:rFonts w:ascii="新細明體" w:hAnsi="新細明體"/>
        </w:rPr>
        <w:t>申請人簽署：__________________________ 日期：_____________________________</w:t>
      </w:r>
    </w:p>
    <w:p w:rsidR="00C65C62" w:rsidRDefault="00C65C62">
      <w:pPr>
        <w:spacing w:line="460" w:lineRule="atLeast"/>
        <w:rPr>
          <w:b/>
        </w:rPr>
      </w:pPr>
    </w:p>
    <w:sectPr w:rsidR="00C65C62" w:rsidSect="00105B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0" w:right="1418" w:bottom="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7C" w:rsidRDefault="006B357C">
      <w:r>
        <w:separator/>
      </w:r>
    </w:p>
  </w:endnote>
  <w:endnote w:type="continuationSeparator" w:id="0">
    <w:p w:rsidR="006B357C" w:rsidRDefault="006B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體"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7C" w:rsidRDefault="006B357C">
      <w:r>
        <w:separator/>
      </w:r>
    </w:p>
  </w:footnote>
  <w:footnote w:type="continuationSeparator" w:id="0">
    <w:p w:rsidR="006B357C" w:rsidRDefault="006B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C62" w:rsidRDefault="00C65C6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3FD"/>
    <w:multiLevelType w:val="multilevel"/>
    <w:tmpl w:val="7622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F4"/>
    <w:rsid w:val="000018B0"/>
    <w:rsid w:val="000511CD"/>
    <w:rsid w:val="00051E81"/>
    <w:rsid w:val="000577A9"/>
    <w:rsid w:val="000722B3"/>
    <w:rsid w:val="000A12F8"/>
    <w:rsid w:val="000A3806"/>
    <w:rsid w:val="000D0B11"/>
    <w:rsid w:val="001017B0"/>
    <w:rsid w:val="001035C6"/>
    <w:rsid w:val="00105B1E"/>
    <w:rsid w:val="001114AB"/>
    <w:rsid w:val="00131D9E"/>
    <w:rsid w:val="001357DB"/>
    <w:rsid w:val="00154BAF"/>
    <w:rsid w:val="001A2FEA"/>
    <w:rsid w:val="001F7C82"/>
    <w:rsid w:val="00212A59"/>
    <w:rsid w:val="00213036"/>
    <w:rsid w:val="0021685C"/>
    <w:rsid w:val="00221E52"/>
    <w:rsid w:val="002317F7"/>
    <w:rsid w:val="00232BDF"/>
    <w:rsid w:val="00252631"/>
    <w:rsid w:val="00292E59"/>
    <w:rsid w:val="002C7E8E"/>
    <w:rsid w:val="002F67FD"/>
    <w:rsid w:val="003166D5"/>
    <w:rsid w:val="00325077"/>
    <w:rsid w:val="00336642"/>
    <w:rsid w:val="003664B6"/>
    <w:rsid w:val="0039511F"/>
    <w:rsid w:val="003C2C58"/>
    <w:rsid w:val="003C71EF"/>
    <w:rsid w:val="003F594F"/>
    <w:rsid w:val="00400B39"/>
    <w:rsid w:val="00404250"/>
    <w:rsid w:val="0040625E"/>
    <w:rsid w:val="00412129"/>
    <w:rsid w:val="00413CB8"/>
    <w:rsid w:val="004379F9"/>
    <w:rsid w:val="004561E2"/>
    <w:rsid w:val="00463964"/>
    <w:rsid w:val="004E4B57"/>
    <w:rsid w:val="004E4C52"/>
    <w:rsid w:val="004F00D4"/>
    <w:rsid w:val="00504C3D"/>
    <w:rsid w:val="00532604"/>
    <w:rsid w:val="00551BDB"/>
    <w:rsid w:val="00563F90"/>
    <w:rsid w:val="00584BD4"/>
    <w:rsid w:val="00585EF8"/>
    <w:rsid w:val="00587C6C"/>
    <w:rsid w:val="00595F10"/>
    <w:rsid w:val="005B3393"/>
    <w:rsid w:val="005B5B6C"/>
    <w:rsid w:val="006313AF"/>
    <w:rsid w:val="006561ED"/>
    <w:rsid w:val="006578F2"/>
    <w:rsid w:val="0068755D"/>
    <w:rsid w:val="006A2AFA"/>
    <w:rsid w:val="006B357C"/>
    <w:rsid w:val="006E11B1"/>
    <w:rsid w:val="006E6E0C"/>
    <w:rsid w:val="00711964"/>
    <w:rsid w:val="007275E4"/>
    <w:rsid w:val="007311A5"/>
    <w:rsid w:val="00752506"/>
    <w:rsid w:val="0075654A"/>
    <w:rsid w:val="00777D04"/>
    <w:rsid w:val="007B18EE"/>
    <w:rsid w:val="007B6703"/>
    <w:rsid w:val="007F1410"/>
    <w:rsid w:val="008142BF"/>
    <w:rsid w:val="00815CAB"/>
    <w:rsid w:val="0086030C"/>
    <w:rsid w:val="008864B0"/>
    <w:rsid w:val="008D6649"/>
    <w:rsid w:val="008F7831"/>
    <w:rsid w:val="00902B75"/>
    <w:rsid w:val="009047EB"/>
    <w:rsid w:val="009315FC"/>
    <w:rsid w:val="00992327"/>
    <w:rsid w:val="009A438C"/>
    <w:rsid w:val="009B2DB2"/>
    <w:rsid w:val="009B43DF"/>
    <w:rsid w:val="009C1ED2"/>
    <w:rsid w:val="009D6F7A"/>
    <w:rsid w:val="009F551A"/>
    <w:rsid w:val="00A17674"/>
    <w:rsid w:val="00A25527"/>
    <w:rsid w:val="00A67EB8"/>
    <w:rsid w:val="00A71C56"/>
    <w:rsid w:val="00A772BA"/>
    <w:rsid w:val="00A93FE0"/>
    <w:rsid w:val="00B37BCB"/>
    <w:rsid w:val="00B50C1B"/>
    <w:rsid w:val="00B565E2"/>
    <w:rsid w:val="00B61B6D"/>
    <w:rsid w:val="00B65365"/>
    <w:rsid w:val="00BB722C"/>
    <w:rsid w:val="00BB75A3"/>
    <w:rsid w:val="00BC4F61"/>
    <w:rsid w:val="00BD33F4"/>
    <w:rsid w:val="00BE1CCF"/>
    <w:rsid w:val="00BE3C0B"/>
    <w:rsid w:val="00BE40EF"/>
    <w:rsid w:val="00BF52C3"/>
    <w:rsid w:val="00C03B43"/>
    <w:rsid w:val="00C071AA"/>
    <w:rsid w:val="00C118CD"/>
    <w:rsid w:val="00C146C3"/>
    <w:rsid w:val="00C2731A"/>
    <w:rsid w:val="00C65C62"/>
    <w:rsid w:val="00C70C48"/>
    <w:rsid w:val="00C74C2B"/>
    <w:rsid w:val="00C8685E"/>
    <w:rsid w:val="00CB3849"/>
    <w:rsid w:val="00CC6D25"/>
    <w:rsid w:val="00CD399D"/>
    <w:rsid w:val="00D11B43"/>
    <w:rsid w:val="00D30EC0"/>
    <w:rsid w:val="00D52FE4"/>
    <w:rsid w:val="00D939C7"/>
    <w:rsid w:val="00DE4D7E"/>
    <w:rsid w:val="00DE7A60"/>
    <w:rsid w:val="00E11512"/>
    <w:rsid w:val="00E22A09"/>
    <w:rsid w:val="00E51A54"/>
    <w:rsid w:val="00E52BC3"/>
    <w:rsid w:val="00E655EF"/>
    <w:rsid w:val="00E66B47"/>
    <w:rsid w:val="00EB307E"/>
    <w:rsid w:val="00EE2C90"/>
    <w:rsid w:val="00F147E2"/>
    <w:rsid w:val="00F36896"/>
    <w:rsid w:val="00F632B9"/>
    <w:rsid w:val="00F651D1"/>
    <w:rsid w:val="00F66C61"/>
    <w:rsid w:val="00F67DAF"/>
    <w:rsid w:val="00F724C8"/>
    <w:rsid w:val="00F74D19"/>
    <w:rsid w:val="00F82707"/>
    <w:rsid w:val="00F914A4"/>
    <w:rsid w:val="00F91B78"/>
    <w:rsid w:val="00F95B60"/>
    <w:rsid w:val="00FA3AFD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905688"/>
  <w15:chartTrackingRefBased/>
  <w15:docId w15:val="{4337EB8C-027A-C342-A636-997A97E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customStyle="1" w:styleId="11">
    <w:name w:val="標題1"/>
    <w:basedOn w:val="a"/>
    <w:next w:val="a3"/>
    <w:uiPriority w:val="99"/>
    <w:pPr>
      <w:keepNext/>
      <w:spacing w:before="240" w:after="120"/>
    </w:pPr>
    <w:rPr>
      <w:rFonts w:ascii="Arial" w:eastAsia="方正黑體" w:hAnsi="Arial" w:cs="Tahoma"/>
      <w:sz w:val="28"/>
    </w:rPr>
  </w:style>
  <w:style w:type="paragraph" w:styleId="a4">
    <w:name w:val="Quote"/>
    <w:basedOn w:val="a"/>
    <w:next w:val="a"/>
    <w:link w:val="a5"/>
    <w:uiPriority w:val="29"/>
    <w:qFormat/>
    <w:rPr>
      <w:i/>
      <w:color w:val="000000" w:themeColor="text1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a9">
    <w:name w:val="章節附註文字 字元"/>
    <w:basedOn w:val="a0"/>
    <w:link w:val="aa"/>
    <w:uiPriority w:val="99"/>
    <w:semiHidden/>
    <w:rPr>
      <w:sz w:val="20"/>
    </w:rPr>
  </w:style>
  <w:style w:type="paragraph" w:styleId="a3">
    <w:name w:val="Body Text"/>
    <w:basedOn w:val="a"/>
    <w:uiPriority w:val="99"/>
    <w:pPr>
      <w:spacing w:after="120"/>
    </w:pPr>
  </w:style>
  <w:style w:type="character" w:customStyle="1" w:styleId="a8">
    <w:name w:val="副標題 字元"/>
    <w:basedOn w:val="a0"/>
    <w:link w:val="a7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a">
    <w:name w:val="endnote text"/>
    <w:basedOn w:val="a"/>
    <w:link w:val="a9"/>
    <w:uiPriority w:val="99"/>
    <w:semiHidden/>
    <w:unhideWhenUsed/>
    <w:rPr>
      <w:sz w:val="20"/>
    </w:rPr>
  </w:style>
  <w:style w:type="character" w:styleId="ab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ac">
    <w:name w:val="頁首 字元"/>
    <w:link w:val="ad"/>
    <w:uiPriority w:val="99"/>
    <w:rPr>
      <w:rFonts w:eastAsia="新細明體"/>
      <w:lang w:eastAsia="ar-SA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e">
    <w:name w:val="註腳文字 字元"/>
    <w:basedOn w:val="a0"/>
    <w:link w:val="af"/>
    <w:uiPriority w:val="99"/>
    <w:semiHidden/>
    <w:rPr>
      <w:sz w:val="20"/>
    </w:rPr>
  </w:style>
  <w:style w:type="character" w:customStyle="1" w:styleId="af0">
    <w:name w:val="鮮明引文 字元"/>
    <w:basedOn w:val="a0"/>
    <w:link w:val="af1"/>
    <w:uiPriority w:val="30"/>
    <w:rPr>
      <w:b/>
      <w:i/>
      <w:color w:val="5B9BD5" w:themeColor="accent1"/>
    </w:rPr>
  </w:style>
  <w:style w:type="paragraph" w:customStyle="1" w:styleId="af2">
    <w:name w:val="表格標題"/>
    <w:basedOn w:val="af3"/>
    <w:uiPriority w:val="99"/>
    <w:pPr>
      <w:jc w:val="center"/>
    </w:pPr>
    <w:rPr>
      <w:b/>
    </w:rPr>
  </w:style>
  <w:style w:type="character" w:customStyle="1" w:styleId="12">
    <w:name w:val="預設段落字型1"/>
    <w:uiPriority w:val="99"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f5">
    <w:name w:val="標籤"/>
    <w:basedOn w:val="a"/>
    <w:uiPriority w:val="99"/>
    <w:pPr>
      <w:spacing w:before="120" w:after="120"/>
    </w:pPr>
    <w:rPr>
      <w:rFonts w:cs="Tahoma"/>
      <w:i/>
    </w:rPr>
  </w:style>
  <w:style w:type="character" w:styleId="af6">
    <w:name w:val="Intense Reference"/>
    <w:basedOn w:val="a0"/>
    <w:uiPriority w:val="32"/>
    <w:qFormat/>
    <w:rPr>
      <w:b/>
      <w:smallCaps/>
      <w:color w:val="ED7D31" w:themeColor="accent2"/>
      <w:spacing w:val="5"/>
      <w:u w:val="single"/>
    </w:rPr>
  </w:style>
  <w:style w:type="paragraph" w:styleId="af7">
    <w:name w:val="No Spacing"/>
    <w:uiPriority w:val="1"/>
    <w:qFormat/>
  </w:style>
  <w:style w:type="character" w:styleId="af8">
    <w:name w:val="Emphasis"/>
    <w:basedOn w:val="a0"/>
    <w:uiPriority w:val="20"/>
    <w:qFormat/>
    <w:rPr>
      <w:i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b">
    <w:name w:val="List"/>
    <w:basedOn w:val="a3"/>
    <w:uiPriority w:val="99"/>
    <w:rPr>
      <w:rFonts w:cs="Tahoma"/>
    </w:rPr>
  </w:style>
  <w:style w:type="character" w:customStyle="1" w:styleId="afc">
    <w:name w:val="純文字 字元"/>
    <w:basedOn w:val="a0"/>
    <w:link w:val="afd"/>
    <w:uiPriority w:val="99"/>
    <w:rPr>
      <w:rFonts w:ascii="Times New Roman" w:hAnsi="Times New Roman" w:cs="Times New Roman"/>
      <w:sz w:val="21"/>
    </w:rPr>
  </w:style>
  <w:style w:type="character" w:styleId="afe">
    <w:name w:val="Subtle Emphasis"/>
    <w:basedOn w:val="a0"/>
    <w:uiPriority w:val="19"/>
    <w:qFormat/>
    <w:rPr>
      <w:i/>
      <w:color w:val="808080" w:themeColor="text1" w:themeTint="7F"/>
    </w:rPr>
  </w:style>
  <w:style w:type="paragraph" w:styleId="ad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a5">
    <w:name w:val="引文 字元"/>
    <w:basedOn w:val="a0"/>
    <w:link w:val="a4"/>
    <w:uiPriority w:val="29"/>
    <w:rPr>
      <w:i/>
      <w:color w:val="000000" w:themeColor="text1"/>
    </w:rPr>
  </w:style>
  <w:style w:type="paragraph" w:styleId="afd">
    <w:name w:val="Plain Text"/>
    <w:basedOn w:val="a"/>
    <w:link w:val="afc"/>
    <w:uiPriority w:val="99"/>
    <w:semiHidden/>
    <w:unhideWhenUsed/>
    <w:rPr>
      <w:sz w:val="21"/>
    </w:rPr>
  </w:style>
  <w:style w:type="paragraph" w:styleId="af">
    <w:name w:val="footnote text"/>
    <w:basedOn w:val="a"/>
    <w:link w:val="ae"/>
    <w:uiPriority w:val="99"/>
    <w:semiHidden/>
    <w:unhideWhenUsed/>
    <w:rPr>
      <w:sz w:val="20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WW-Absatz-Standardschriftart1">
    <w:name w:val="WW-Absatz-Standardschriftart1"/>
    <w:uiPriority w:val="99"/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aff">
    <w:name w:val="標題 字元"/>
    <w:basedOn w:val="a0"/>
    <w:link w:val="af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aff1">
    <w:name w:val="Strong"/>
    <w:basedOn w:val="a0"/>
    <w:uiPriority w:val="22"/>
    <w:qFormat/>
    <w:rPr>
      <w:b/>
    </w:rPr>
  </w:style>
  <w:style w:type="character" w:styleId="aff2">
    <w:name w:val="endnote reference"/>
    <w:basedOn w:val="a0"/>
    <w:uiPriority w:val="99"/>
    <w:semiHidden/>
    <w:unhideWhenUsed/>
    <w:rPr>
      <w:vertAlign w:val="superscript"/>
    </w:rPr>
  </w:style>
  <w:style w:type="character" w:styleId="aff3">
    <w:name w:val="FollowedHyperlink"/>
    <w:uiPriority w:val="99"/>
    <w:rPr>
      <w:color w:val="800080"/>
      <w:u w:val="single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Web">
    <w:name w:val="Normal (Web)"/>
    <w:basedOn w:val="a"/>
    <w:uiPriority w:val="99"/>
    <w:semiHidden/>
    <w:unhideWhenUsed/>
    <w:pPr>
      <w:spacing w:before="100" w:after="100"/>
    </w:pPr>
    <w:rPr>
      <w:rFonts w:ascii="新細明體" w:cs="新細明體"/>
      <w:lang w:eastAsia="zh-TW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f5">
    <w:name w:val="Intense Emphasis"/>
    <w:basedOn w:val="a0"/>
    <w:uiPriority w:val="21"/>
    <w:qFormat/>
    <w:rPr>
      <w:b/>
      <w:i/>
      <w:color w:val="5B9BD5" w:themeColor="accent1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customStyle="1" w:styleId="aff6">
    <w:name w:val="目錄"/>
    <w:basedOn w:val="a"/>
    <w:uiPriority w:val="99"/>
    <w:rPr>
      <w:rFonts w:cs="Tahoma"/>
    </w:rPr>
  </w:style>
  <w:style w:type="character" w:styleId="aff7">
    <w:name w:val="Book Title"/>
    <w:basedOn w:val="a0"/>
    <w:uiPriority w:val="33"/>
    <w:qFormat/>
    <w:rPr>
      <w:b/>
      <w:smallCaps/>
      <w:spacing w:val="5"/>
    </w:rPr>
  </w:style>
  <w:style w:type="paragraph" w:styleId="aff0">
    <w:name w:val="Title"/>
    <w:basedOn w:val="a"/>
    <w:next w:val="a"/>
    <w:link w:val="aff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af1">
    <w:name w:val="Intense Quote"/>
    <w:basedOn w:val="a"/>
    <w:next w:val="a"/>
    <w:link w:val="af0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a">
    <w:name w:val="頁尾 字元"/>
    <w:link w:val="af9"/>
    <w:uiPriority w:val="99"/>
    <w:rPr>
      <w:rFonts w:eastAsia="新細明體"/>
      <w:lang w:eastAsia="ar-SA"/>
    </w:rPr>
  </w:style>
  <w:style w:type="paragraph" w:customStyle="1" w:styleId="af3">
    <w:name w:val="表格內容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bahkreferee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bahk.org.h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achvbreferee@yahoo.com.h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subject/>
  <dc:creator>HKVBA</dc:creator>
  <cp:keywords/>
  <cp:lastModifiedBy>FAPC-</cp:lastModifiedBy>
  <cp:revision>9</cp:revision>
  <cp:lastPrinted>2012-11-20T08:23:00Z</cp:lastPrinted>
  <dcterms:created xsi:type="dcterms:W3CDTF">2015-12-19T13:17:00Z</dcterms:created>
  <dcterms:modified xsi:type="dcterms:W3CDTF">2015-12-21T09:52:00Z</dcterms:modified>
</cp:coreProperties>
</file>